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5AE8606E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447447">
        <w:rPr>
          <w:b/>
          <w:bCs/>
        </w:rPr>
        <w:t>2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447447" w:rsidRPr="00447447">
        <w:rPr>
          <w:b/>
          <w:bCs/>
        </w:rPr>
        <w:t>26:28:010509:762 площадью 2974 кв. м (адрес: Российская Федерация, Ставропольский край, муниципальный округ Степновский, село Соломенское, улица Кооперативная, земельный участок 199а</w:t>
      </w:r>
      <w:r w:rsidR="00220F83" w:rsidRPr="00220F83">
        <w:rPr>
          <w:b/>
          <w:bCs/>
        </w:rPr>
        <w:t>. Вид разрешенного использования: для ведения личного подсобного хозяйства)</w:t>
      </w:r>
      <w:r w:rsidR="00220F83">
        <w:rPr>
          <w:b/>
          <w:bCs/>
        </w:rPr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6B8C9" w14:textId="77777777" w:rsidR="00BD551A" w:rsidRDefault="00BD551A" w:rsidP="00BA3668">
      <w:r>
        <w:separator/>
      </w:r>
    </w:p>
  </w:endnote>
  <w:endnote w:type="continuationSeparator" w:id="0">
    <w:p w14:paraId="32DF4201" w14:textId="77777777" w:rsidR="00BD551A" w:rsidRDefault="00BD551A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141E6" w14:textId="77777777" w:rsidR="00BD551A" w:rsidRDefault="00BD551A" w:rsidP="00BA3668">
      <w:r>
        <w:separator/>
      </w:r>
    </w:p>
  </w:footnote>
  <w:footnote w:type="continuationSeparator" w:id="0">
    <w:p w14:paraId="0A0D5DC8" w14:textId="77777777" w:rsidR="00BD551A" w:rsidRDefault="00BD551A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20F83"/>
    <w:rsid w:val="002946DB"/>
    <w:rsid w:val="002B7D2D"/>
    <w:rsid w:val="0030721D"/>
    <w:rsid w:val="0032446D"/>
    <w:rsid w:val="003245D2"/>
    <w:rsid w:val="00346EF7"/>
    <w:rsid w:val="003B06C0"/>
    <w:rsid w:val="003E700D"/>
    <w:rsid w:val="003F14D6"/>
    <w:rsid w:val="004462AE"/>
    <w:rsid w:val="00447447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BD551A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2023-09-07T07:23:00Z</dcterms:created>
  <dcterms:modified xsi:type="dcterms:W3CDTF">2023-09-07T07:23:00Z</dcterms:modified>
</cp:coreProperties>
</file>