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2D" w:rsidRDefault="00DF582E" w:rsidP="00DF582E">
      <w:pPr>
        <w:pStyle w:val="ConsPlusTitle"/>
        <w:spacing w:line="240" w:lineRule="exact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2A6B2D" w:rsidRPr="00B262E4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2A6B2D" w:rsidRPr="00B262E4" w:rsidRDefault="002A6B2D" w:rsidP="002A6B2D">
      <w:pPr>
        <w:pStyle w:val="ConsPlusTitle"/>
        <w:spacing w:line="240" w:lineRule="exact"/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6B2D" w:rsidRDefault="002A6B2D" w:rsidP="00DF582E">
      <w:pPr>
        <w:pStyle w:val="ConsPlusTitle"/>
        <w:spacing w:line="240" w:lineRule="exact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262E4">
        <w:rPr>
          <w:rFonts w:ascii="Times New Roman" w:hAnsi="Times New Roman" w:cs="Times New Roman"/>
          <w:b w:val="0"/>
          <w:sz w:val="28"/>
          <w:szCs w:val="28"/>
        </w:rPr>
        <w:t xml:space="preserve">аспоряжением администрации </w:t>
      </w:r>
      <w:r w:rsidR="00DF582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B262E4">
        <w:rPr>
          <w:rFonts w:ascii="Times New Roman" w:hAnsi="Times New Roman" w:cs="Times New Roman"/>
          <w:b w:val="0"/>
          <w:sz w:val="28"/>
          <w:szCs w:val="28"/>
        </w:rPr>
        <w:t>Степнов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B262E4">
        <w:rPr>
          <w:rFonts w:ascii="Times New Roman" w:hAnsi="Times New Roman" w:cs="Times New Roman"/>
          <w:b w:val="0"/>
          <w:sz w:val="28"/>
          <w:szCs w:val="28"/>
        </w:rPr>
        <w:t xml:space="preserve">кого </w:t>
      </w:r>
      <w:proofErr w:type="gramStart"/>
      <w:r w:rsidRPr="00B262E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2A6B2D" w:rsidRDefault="00DF582E" w:rsidP="00DF582E">
      <w:pPr>
        <w:pStyle w:val="ConsPlusTitle"/>
        <w:spacing w:line="240" w:lineRule="exact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A6B2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2A6B2D" w:rsidRDefault="002A6B2D" w:rsidP="00DF582E">
      <w:pPr>
        <w:pStyle w:val="ConsPlusTitle"/>
        <w:spacing w:line="240" w:lineRule="exact"/>
        <w:ind w:left="4956"/>
        <w:rPr>
          <w:rFonts w:ascii="Times New Roman" w:hAnsi="Times New Roman" w:cs="Times New Roman"/>
          <w:b w:val="0"/>
          <w:sz w:val="28"/>
          <w:szCs w:val="28"/>
        </w:rPr>
      </w:pPr>
    </w:p>
    <w:p w:rsidR="002A6B2D" w:rsidRPr="0065101C" w:rsidRDefault="00DF582E" w:rsidP="00DF582E">
      <w:pPr>
        <w:pStyle w:val="ConsPlusTitle"/>
        <w:spacing w:line="240" w:lineRule="exact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447873">
        <w:rPr>
          <w:rFonts w:ascii="Times New Roman" w:hAnsi="Times New Roman" w:cs="Times New Roman"/>
          <w:b w:val="0"/>
          <w:sz w:val="28"/>
          <w:szCs w:val="28"/>
        </w:rPr>
        <w:t xml:space="preserve"> 12 сентября 2022 г. № 214-р</w:t>
      </w:r>
      <w:bookmarkStart w:id="0" w:name="_GoBack"/>
      <w:bookmarkEnd w:id="0"/>
    </w:p>
    <w:p w:rsidR="00316B19" w:rsidRPr="001B5D89" w:rsidRDefault="00316B19" w:rsidP="002A6B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1BF0" w:rsidRPr="0065101C" w:rsidRDefault="00D51BF0" w:rsidP="002A6B2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6"/>
      <w:bookmarkEnd w:id="1"/>
    </w:p>
    <w:p w:rsidR="002A6B2D" w:rsidRDefault="002A6B2D" w:rsidP="002A6B2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D8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A6B2D" w:rsidRPr="001B5D89" w:rsidRDefault="002A6B2D" w:rsidP="002A6B2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6B2D" w:rsidRDefault="002A6B2D" w:rsidP="002A6B2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D89">
        <w:rPr>
          <w:rFonts w:ascii="Times New Roman" w:hAnsi="Times New Roman" w:cs="Times New Roman"/>
          <w:b w:val="0"/>
          <w:sz w:val="28"/>
          <w:szCs w:val="28"/>
        </w:rPr>
        <w:t xml:space="preserve">разработки, корректировки, осуществления мониторинга и контроля </w:t>
      </w:r>
    </w:p>
    <w:p w:rsidR="002A6B2D" w:rsidRDefault="002A6B2D" w:rsidP="002A6B2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D89">
        <w:rPr>
          <w:rFonts w:ascii="Times New Roman" w:hAnsi="Times New Roman" w:cs="Times New Roman"/>
          <w:b w:val="0"/>
          <w:sz w:val="28"/>
          <w:szCs w:val="28"/>
        </w:rPr>
        <w:t xml:space="preserve">реализации плана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316B19">
        <w:rPr>
          <w:rFonts w:ascii="Times New Roman" w:hAnsi="Times New Roman" w:cs="Times New Roman"/>
          <w:b w:val="0"/>
          <w:sz w:val="28"/>
          <w:szCs w:val="28"/>
        </w:rPr>
        <w:t>тепновского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6B2D" w:rsidRPr="001B5D89" w:rsidRDefault="002A6B2D" w:rsidP="002A6B2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1B5D89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2A6B2D" w:rsidRPr="001B5D89" w:rsidRDefault="002A6B2D" w:rsidP="002A6B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6B2D" w:rsidRPr="00A50DF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DF9">
        <w:rPr>
          <w:rFonts w:ascii="Times New Roman" w:hAnsi="Times New Roman" w:cs="Times New Roman"/>
          <w:sz w:val="28"/>
          <w:szCs w:val="28"/>
        </w:rPr>
        <w:t xml:space="preserve">1. Настоящий Порядок в соответствии с Федеральным </w:t>
      </w:r>
      <w:hyperlink r:id="rId9" w:tooltip="Федеральный закон от 28.06.2014 N 172-ФЗ (ред. от 03.07.2016) &quot;О стратегическом планировании в Российской Федерации&quot;{КонсультантПлюс}" w:history="1">
        <w:r w:rsidRPr="00A50D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50DF9">
        <w:rPr>
          <w:rFonts w:ascii="Times New Roman" w:hAnsi="Times New Roman" w:cs="Times New Roman"/>
          <w:sz w:val="28"/>
          <w:szCs w:val="28"/>
        </w:rPr>
        <w:t>О стр</w:t>
      </w:r>
      <w:r w:rsidRPr="00A50DF9">
        <w:rPr>
          <w:rFonts w:ascii="Times New Roman" w:hAnsi="Times New Roman" w:cs="Times New Roman"/>
          <w:sz w:val="28"/>
          <w:szCs w:val="28"/>
        </w:rPr>
        <w:t>а</w:t>
      </w:r>
      <w:r w:rsidRPr="00A50DF9">
        <w:rPr>
          <w:rFonts w:ascii="Times New Roman" w:hAnsi="Times New Roman" w:cs="Times New Roman"/>
          <w:sz w:val="28"/>
          <w:szCs w:val="28"/>
        </w:rPr>
        <w:t>тегическом план</w:t>
      </w:r>
      <w:r>
        <w:rPr>
          <w:rFonts w:ascii="Times New Roman" w:hAnsi="Times New Roman" w:cs="Times New Roman"/>
          <w:sz w:val="28"/>
          <w:szCs w:val="28"/>
        </w:rPr>
        <w:t>ировании в Российской Федерации»</w:t>
      </w:r>
      <w:r w:rsidRPr="00A50DF9">
        <w:rPr>
          <w:rFonts w:ascii="Times New Roman" w:hAnsi="Times New Roman" w:cs="Times New Roman"/>
          <w:sz w:val="28"/>
          <w:szCs w:val="28"/>
        </w:rPr>
        <w:t xml:space="preserve"> (далее - Федеральный закон) определяет механизм разработки, корректировки, осуществления м</w:t>
      </w:r>
      <w:r w:rsidRPr="00A50DF9">
        <w:rPr>
          <w:rFonts w:ascii="Times New Roman" w:hAnsi="Times New Roman" w:cs="Times New Roman"/>
          <w:sz w:val="28"/>
          <w:szCs w:val="28"/>
        </w:rPr>
        <w:t>о</w:t>
      </w:r>
      <w:r w:rsidRPr="00A50DF9">
        <w:rPr>
          <w:rFonts w:ascii="Times New Roman" w:hAnsi="Times New Roman" w:cs="Times New Roman"/>
          <w:sz w:val="28"/>
          <w:szCs w:val="28"/>
        </w:rPr>
        <w:t>ниторинга и контроля реализации плана мероприятий по реализации страт</w:t>
      </w:r>
      <w:r w:rsidRPr="00A50DF9">
        <w:rPr>
          <w:rFonts w:ascii="Times New Roman" w:hAnsi="Times New Roman" w:cs="Times New Roman"/>
          <w:sz w:val="28"/>
          <w:szCs w:val="28"/>
        </w:rPr>
        <w:t>е</w:t>
      </w:r>
      <w:r w:rsidRPr="00A50DF9">
        <w:rPr>
          <w:rFonts w:ascii="Times New Roman" w:hAnsi="Times New Roman" w:cs="Times New Roman"/>
          <w:sz w:val="28"/>
          <w:szCs w:val="28"/>
        </w:rPr>
        <w:t xml:space="preserve">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Степновского муниципального </w:t>
      </w:r>
      <w:r w:rsidR="0077062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F9">
        <w:rPr>
          <w:rFonts w:ascii="Times New Roman" w:hAnsi="Times New Roman" w:cs="Times New Roman"/>
          <w:sz w:val="28"/>
          <w:szCs w:val="28"/>
        </w:rPr>
        <w:t>Ставропольского края (далее</w:t>
      </w:r>
      <w:r w:rsidR="00D51BF0" w:rsidRPr="00D51BF0">
        <w:rPr>
          <w:rFonts w:ascii="Times New Roman" w:hAnsi="Times New Roman" w:cs="Times New Roman"/>
          <w:sz w:val="28"/>
          <w:szCs w:val="28"/>
        </w:rPr>
        <w:t xml:space="preserve"> </w:t>
      </w:r>
      <w:r w:rsidR="00D51BF0">
        <w:rPr>
          <w:rFonts w:ascii="Times New Roman" w:hAnsi="Times New Roman" w:cs="Times New Roman"/>
          <w:sz w:val="28"/>
          <w:szCs w:val="28"/>
        </w:rPr>
        <w:t>соответственно</w:t>
      </w:r>
      <w:r w:rsidRPr="00A50DF9">
        <w:rPr>
          <w:rFonts w:ascii="Times New Roman" w:hAnsi="Times New Roman" w:cs="Times New Roman"/>
          <w:sz w:val="28"/>
          <w:szCs w:val="28"/>
        </w:rPr>
        <w:t xml:space="preserve"> - план мероприятий</w:t>
      </w:r>
      <w:r w:rsidR="00D51BF0">
        <w:rPr>
          <w:rFonts w:ascii="Times New Roman" w:hAnsi="Times New Roman" w:cs="Times New Roman"/>
          <w:sz w:val="28"/>
          <w:szCs w:val="28"/>
        </w:rPr>
        <w:t>, стратегия, округ</w:t>
      </w:r>
      <w:r w:rsidRPr="00A50DF9">
        <w:rPr>
          <w:rFonts w:ascii="Times New Roman" w:hAnsi="Times New Roman" w:cs="Times New Roman"/>
          <w:sz w:val="28"/>
          <w:szCs w:val="28"/>
        </w:rPr>
        <w:t>).</w:t>
      </w: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значениях, установленных Федеральным</w:t>
      </w:r>
      <w:r w:rsidRPr="00A50DF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Федеральный закон от 28.06.2014 N 172-ФЗ (ред. от 03.07.2016) &quot;О стратегическом планировании в Российской Федерации&quot;{КонсультантПлюс}" w:history="1">
        <w:r w:rsidRPr="00A50D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5D89">
        <w:rPr>
          <w:rFonts w:ascii="Times New Roman" w:hAnsi="Times New Roman" w:cs="Times New Roman"/>
          <w:sz w:val="28"/>
          <w:szCs w:val="28"/>
        </w:rPr>
        <w:t>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 xml:space="preserve">2. План мероприятий разрабатывается на основе положений стратегии на период ее реализации с учетом основных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770621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3. План мероприятий должен содержать: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D89">
        <w:rPr>
          <w:rFonts w:ascii="Times New Roman" w:hAnsi="Times New Roman" w:cs="Times New Roman"/>
          <w:sz w:val="28"/>
          <w:szCs w:val="28"/>
        </w:rPr>
        <w:t>1) этапы реализации стратегии, выделенные с учетом установленной п</w:t>
      </w:r>
      <w:r w:rsidRPr="001B5D89">
        <w:rPr>
          <w:rFonts w:ascii="Times New Roman" w:hAnsi="Times New Roman" w:cs="Times New Roman"/>
          <w:sz w:val="28"/>
          <w:szCs w:val="28"/>
        </w:rPr>
        <w:t>е</w:t>
      </w:r>
      <w:r w:rsidRPr="001B5D89">
        <w:rPr>
          <w:rFonts w:ascii="Times New Roman" w:hAnsi="Times New Roman" w:cs="Times New Roman"/>
          <w:sz w:val="28"/>
          <w:szCs w:val="28"/>
        </w:rPr>
        <w:t>риодичности бюджетного планирования: 3 года (для первого этапа реализ</w:t>
      </w:r>
      <w:r w:rsidRPr="001B5D89">
        <w:rPr>
          <w:rFonts w:ascii="Times New Roman" w:hAnsi="Times New Roman" w:cs="Times New Roman"/>
          <w:sz w:val="28"/>
          <w:szCs w:val="28"/>
        </w:rPr>
        <w:t>а</w:t>
      </w:r>
      <w:r w:rsidRPr="001B5D89">
        <w:rPr>
          <w:rFonts w:ascii="Times New Roman" w:hAnsi="Times New Roman" w:cs="Times New Roman"/>
          <w:sz w:val="28"/>
          <w:szCs w:val="28"/>
        </w:rPr>
        <w:t>ции стратегии и текущего периода бюджетного планирования) и 3 - 6 лет (для последующих этапов реализации стратегии и периодов бюджетного планирования);</w:t>
      </w:r>
      <w:proofErr w:type="gramEnd"/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2) цели и задачи социально-экономического развития</w:t>
      </w:r>
      <w:r w:rsidR="00D51B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B5D89">
        <w:rPr>
          <w:rFonts w:ascii="Times New Roman" w:hAnsi="Times New Roman" w:cs="Times New Roman"/>
          <w:sz w:val="28"/>
          <w:szCs w:val="28"/>
        </w:rPr>
        <w:t>, приорите</w:t>
      </w:r>
      <w:r w:rsidRPr="001B5D89">
        <w:rPr>
          <w:rFonts w:ascii="Times New Roman" w:hAnsi="Times New Roman" w:cs="Times New Roman"/>
          <w:sz w:val="28"/>
          <w:szCs w:val="28"/>
        </w:rPr>
        <w:t>т</w:t>
      </w:r>
      <w:r w:rsidRPr="001B5D89">
        <w:rPr>
          <w:rFonts w:ascii="Times New Roman" w:hAnsi="Times New Roman" w:cs="Times New Roman"/>
          <w:sz w:val="28"/>
          <w:szCs w:val="28"/>
        </w:rPr>
        <w:t>ные для каждого этапа реализации стратегии;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3) показатели реализации стратегии и их значения, установленные для каждого этапа реализации стратегии;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4) комплексы ме</w:t>
      </w:r>
      <w:r>
        <w:rPr>
          <w:rFonts w:ascii="Times New Roman" w:hAnsi="Times New Roman" w:cs="Times New Roman"/>
          <w:sz w:val="28"/>
          <w:szCs w:val="28"/>
        </w:rPr>
        <w:t>роприятий и перечень муниципальных программ</w:t>
      </w:r>
      <w:r w:rsidR="00CF3D9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E17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программы)</w:t>
      </w:r>
      <w:r w:rsidRPr="001B5D89">
        <w:rPr>
          <w:rFonts w:ascii="Times New Roman" w:hAnsi="Times New Roman" w:cs="Times New Roman"/>
          <w:sz w:val="28"/>
          <w:szCs w:val="28"/>
        </w:rPr>
        <w:t>, обеспечивающие достижение на ка</w:t>
      </w:r>
      <w:r w:rsidRPr="001B5D89">
        <w:rPr>
          <w:rFonts w:ascii="Times New Roman" w:hAnsi="Times New Roman" w:cs="Times New Roman"/>
          <w:sz w:val="28"/>
          <w:szCs w:val="28"/>
        </w:rPr>
        <w:t>ж</w:t>
      </w:r>
      <w:r w:rsidRPr="001B5D89">
        <w:rPr>
          <w:rFonts w:ascii="Times New Roman" w:hAnsi="Times New Roman" w:cs="Times New Roman"/>
          <w:sz w:val="28"/>
          <w:szCs w:val="28"/>
        </w:rPr>
        <w:t xml:space="preserve">дом этапе реализации стратегии долгосрочных целей социально-экономического развития </w:t>
      </w:r>
      <w:r w:rsidR="00AE18A2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D89">
        <w:rPr>
          <w:rFonts w:ascii="Times New Roman" w:hAnsi="Times New Roman" w:cs="Times New Roman"/>
          <w:sz w:val="28"/>
          <w:szCs w:val="28"/>
        </w:rPr>
        <w:t>, указанных в стратегии;</w:t>
      </w: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 xml:space="preserve">5) перечень </w:t>
      </w:r>
      <w:r>
        <w:rPr>
          <w:rFonts w:ascii="Times New Roman" w:hAnsi="Times New Roman" w:cs="Times New Roman"/>
          <w:sz w:val="28"/>
          <w:szCs w:val="28"/>
        </w:rPr>
        <w:t>структурных п</w:t>
      </w:r>
      <w:r w:rsidR="00CF3D94">
        <w:rPr>
          <w:rFonts w:ascii="Times New Roman" w:hAnsi="Times New Roman" w:cs="Times New Roman"/>
          <w:sz w:val="28"/>
          <w:szCs w:val="28"/>
        </w:rPr>
        <w:t>одразделений администрации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D89">
        <w:rPr>
          <w:rFonts w:ascii="Times New Roman" w:hAnsi="Times New Roman" w:cs="Times New Roman"/>
          <w:sz w:val="28"/>
          <w:szCs w:val="28"/>
        </w:rPr>
        <w:t>, отве</w:t>
      </w:r>
      <w:r w:rsidRPr="001B5D89">
        <w:rPr>
          <w:rFonts w:ascii="Times New Roman" w:hAnsi="Times New Roman" w:cs="Times New Roman"/>
          <w:sz w:val="28"/>
          <w:szCs w:val="28"/>
        </w:rPr>
        <w:t>т</w:t>
      </w:r>
      <w:r w:rsidRPr="001B5D89">
        <w:rPr>
          <w:rFonts w:ascii="Times New Roman" w:hAnsi="Times New Roman" w:cs="Times New Roman"/>
          <w:sz w:val="28"/>
          <w:szCs w:val="28"/>
        </w:rPr>
        <w:t>ственных за реализацию мероприятий, предусмотренных планом меропри</w:t>
      </w:r>
      <w:r w:rsidRPr="001B5D89">
        <w:rPr>
          <w:rFonts w:ascii="Times New Roman" w:hAnsi="Times New Roman" w:cs="Times New Roman"/>
          <w:sz w:val="28"/>
          <w:szCs w:val="28"/>
        </w:rPr>
        <w:t>я</w:t>
      </w:r>
      <w:r w:rsidRPr="001B5D89">
        <w:rPr>
          <w:rFonts w:ascii="Times New Roman" w:hAnsi="Times New Roman" w:cs="Times New Roman"/>
          <w:sz w:val="28"/>
          <w:szCs w:val="28"/>
        </w:rPr>
        <w:t>тий (далее - ответственные исполнители).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5D89">
        <w:rPr>
          <w:rFonts w:ascii="Times New Roman" w:hAnsi="Times New Roman" w:cs="Times New Roman"/>
          <w:sz w:val="28"/>
          <w:szCs w:val="28"/>
        </w:rPr>
        <w:t xml:space="preserve">Разработка плана мероприятий, а также внесение изменений в план </w:t>
      </w:r>
      <w:r w:rsidRPr="001B5D8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(далее - корректировка) осуществляются </w:t>
      </w:r>
      <w:r>
        <w:rPr>
          <w:rFonts w:ascii="Times New Roman" w:hAnsi="Times New Roman" w:cs="Times New Roman"/>
          <w:sz w:val="28"/>
          <w:szCs w:val="28"/>
        </w:rPr>
        <w:t>отделом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CF3D94">
        <w:rPr>
          <w:rFonts w:ascii="Times New Roman" w:hAnsi="Times New Roman" w:cs="Times New Roman"/>
          <w:sz w:val="28"/>
          <w:szCs w:val="28"/>
        </w:rPr>
        <w:t>ого развития администрации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5D89">
        <w:rPr>
          <w:rFonts w:ascii="Times New Roman" w:hAnsi="Times New Roman" w:cs="Times New Roman"/>
          <w:sz w:val="28"/>
          <w:szCs w:val="28"/>
        </w:rPr>
        <w:t>(далее - уполномоченный орган) во взаимодействии с ответственными исполнителями при методическом соде</w:t>
      </w:r>
      <w:r w:rsidRPr="001B5D89">
        <w:rPr>
          <w:rFonts w:ascii="Times New Roman" w:hAnsi="Times New Roman" w:cs="Times New Roman"/>
          <w:sz w:val="28"/>
          <w:szCs w:val="28"/>
        </w:rPr>
        <w:t>й</w:t>
      </w:r>
      <w:r w:rsidRPr="001B5D89">
        <w:rPr>
          <w:rFonts w:ascii="Times New Roman" w:hAnsi="Times New Roman" w:cs="Times New Roman"/>
          <w:sz w:val="28"/>
          <w:szCs w:val="28"/>
        </w:rPr>
        <w:t>ствии федерального органа исполнительной власти, осуществляющего фун</w:t>
      </w:r>
      <w:r w:rsidRPr="001B5D89">
        <w:rPr>
          <w:rFonts w:ascii="Times New Roman" w:hAnsi="Times New Roman" w:cs="Times New Roman"/>
          <w:sz w:val="28"/>
          <w:szCs w:val="28"/>
        </w:rPr>
        <w:t>к</w:t>
      </w:r>
      <w:r w:rsidRPr="001B5D89">
        <w:rPr>
          <w:rFonts w:ascii="Times New Roman" w:hAnsi="Times New Roman" w:cs="Times New Roman"/>
          <w:sz w:val="28"/>
          <w:szCs w:val="28"/>
        </w:rPr>
        <w:t>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  <w:proofErr w:type="gramEnd"/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55A" w:rsidRDefault="0082355A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55A">
        <w:rPr>
          <w:rFonts w:ascii="Times New Roman" w:hAnsi="Times New Roman" w:cs="Times New Roman"/>
          <w:sz w:val="28"/>
          <w:szCs w:val="28"/>
        </w:rPr>
        <w:t xml:space="preserve">5. В разработке и корректировке плана мероприятий могут принимать участие Совет </w:t>
      </w:r>
      <w:r w:rsidR="00A42D3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82355A">
        <w:rPr>
          <w:rFonts w:ascii="Times New Roman" w:hAnsi="Times New Roman" w:cs="Times New Roman"/>
          <w:sz w:val="28"/>
          <w:szCs w:val="28"/>
        </w:rPr>
        <w:t>С</w:t>
      </w:r>
      <w:r w:rsidR="00A42D36">
        <w:rPr>
          <w:rFonts w:ascii="Times New Roman" w:hAnsi="Times New Roman" w:cs="Times New Roman"/>
          <w:sz w:val="28"/>
          <w:szCs w:val="28"/>
        </w:rPr>
        <w:t>тепновского муниципального округ</w:t>
      </w:r>
      <w:r w:rsidRPr="0082355A">
        <w:rPr>
          <w:rFonts w:ascii="Times New Roman" w:hAnsi="Times New Roman" w:cs="Times New Roman"/>
          <w:sz w:val="28"/>
          <w:szCs w:val="28"/>
        </w:rPr>
        <w:t>а Ставропол</w:t>
      </w:r>
      <w:r w:rsidRPr="0082355A">
        <w:rPr>
          <w:rFonts w:ascii="Times New Roman" w:hAnsi="Times New Roman" w:cs="Times New Roman"/>
          <w:sz w:val="28"/>
          <w:szCs w:val="28"/>
        </w:rPr>
        <w:t>ь</w:t>
      </w:r>
      <w:r w:rsidRPr="0082355A">
        <w:rPr>
          <w:rFonts w:ascii="Times New Roman" w:hAnsi="Times New Roman" w:cs="Times New Roman"/>
          <w:sz w:val="28"/>
          <w:szCs w:val="28"/>
        </w:rPr>
        <w:t>ского края (далее – Совет</w:t>
      </w:r>
      <w:r w:rsidR="00D51BF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2355A">
        <w:rPr>
          <w:rFonts w:ascii="Times New Roman" w:hAnsi="Times New Roman" w:cs="Times New Roman"/>
          <w:sz w:val="28"/>
          <w:szCs w:val="28"/>
        </w:rPr>
        <w:t>), объединения профсоюзов и работод</w:t>
      </w:r>
      <w:r w:rsidRPr="0082355A">
        <w:rPr>
          <w:rFonts w:ascii="Times New Roman" w:hAnsi="Times New Roman" w:cs="Times New Roman"/>
          <w:sz w:val="28"/>
          <w:szCs w:val="28"/>
        </w:rPr>
        <w:t>а</w:t>
      </w:r>
      <w:r w:rsidRPr="0082355A">
        <w:rPr>
          <w:rFonts w:ascii="Times New Roman" w:hAnsi="Times New Roman" w:cs="Times New Roman"/>
          <w:sz w:val="28"/>
          <w:szCs w:val="28"/>
        </w:rPr>
        <w:t>телей, общественные, научные и иные организации в случаях, предусмотре</w:t>
      </w:r>
      <w:r w:rsidRPr="0082355A">
        <w:rPr>
          <w:rFonts w:ascii="Times New Roman" w:hAnsi="Times New Roman" w:cs="Times New Roman"/>
          <w:sz w:val="28"/>
          <w:szCs w:val="28"/>
        </w:rPr>
        <w:t>н</w:t>
      </w:r>
      <w:r w:rsidRPr="0082355A"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 и законодательством Ставр</w:t>
      </w:r>
      <w:r w:rsidRPr="0082355A">
        <w:rPr>
          <w:rFonts w:ascii="Times New Roman" w:hAnsi="Times New Roman" w:cs="Times New Roman"/>
          <w:sz w:val="28"/>
          <w:szCs w:val="28"/>
        </w:rPr>
        <w:t>о</w:t>
      </w:r>
      <w:r w:rsidRPr="0082355A">
        <w:rPr>
          <w:rFonts w:ascii="Times New Roman" w:hAnsi="Times New Roman" w:cs="Times New Roman"/>
          <w:sz w:val="28"/>
          <w:szCs w:val="28"/>
        </w:rPr>
        <w:t>польского края (далее - заинте</w:t>
      </w:r>
      <w:r>
        <w:rPr>
          <w:rFonts w:ascii="Times New Roman" w:hAnsi="Times New Roman" w:cs="Times New Roman"/>
          <w:sz w:val="28"/>
          <w:szCs w:val="28"/>
        </w:rPr>
        <w:t>ресованные участники).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F6A" w:rsidRDefault="00DD7F6A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F6A">
        <w:rPr>
          <w:rFonts w:ascii="Times New Roman" w:hAnsi="Times New Roman" w:cs="Times New Roman"/>
          <w:sz w:val="28"/>
          <w:szCs w:val="28"/>
        </w:rPr>
        <w:t>6. Разработка плана мероприятий осуществляется не позднее пяти мес</w:t>
      </w:r>
      <w:r w:rsidRPr="00DD7F6A">
        <w:rPr>
          <w:rFonts w:ascii="Times New Roman" w:hAnsi="Times New Roman" w:cs="Times New Roman"/>
          <w:sz w:val="28"/>
          <w:szCs w:val="28"/>
        </w:rPr>
        <w:t>я</w:t>
      </w:r>
      <w:r w:rsidRPr="00DD7F6A">
        <w:rPr>
          <w:rFonts w:ascii="Times New Roman" w:hAnsi="Times New Roman" w:cs="Times New Roman"/>
          <w:sz w:val="28"/>
          <w:szCs w:val="28"/>
        </w:rPr>
        <w:t>цев со дня вступления в силу решения Со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r w:rsidR="00D51BF0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об утверждении стратегии.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7. Разработка плана мероприятий включает в себя следующие этапы: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первый этап - разработка проекта плана мероприятий и его согласование с ответственными исполнителями;</w:t>
      </w: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второй этап - проведение общественного обсуждения проекта плана м</w:t>
      </w:r>
      <w:r w:rsidRPr="001B5D89">
        <w:rPr>
          <w:rFonts w:ascii="Times New Roman" w:hAnsi="Times New Roman" w:cs="Times New Roman"/>
          <w:sz w:val="28"/>
          <w:szCs w:val="28"/>
        </w:rPr>
        <w:t>е</w:t>
      </w:r>
      <w:r w:rsidRPr="001B5D89">
        <w:rPr>
          <w:rFonts w:ascii="Times New Roman" w:hAnsi="Times New Roman" w:cs="Times New Roman"/>
          <w:sz w:val="28"/>
          <w:szCs w:val="28"/>
        </w:rPr>
        <w:t>роприятий;</w:t>
      </w:r>
    </w:p>
    <w:p w:rsidR="002D7151" w:rsidRPr="002D7151" w:rsidRDefault="002D7151" w:rsidP="002D71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151">
        <w:rPr>
          <w:rFonts w:ascii="Times New Roman" w:hAnsi="Times New Roman" w:cs="Times New Roman"/>
          <w:sz w:val="28"/>
          <w:szCs w:val="28"/>
        </w:rPr>
        <w:t>третий этап - утверждение плана мероприятий;</w:t>
      </w:r>
    </w:p>
    <w:p w:rsidR="002D7151" w:rsidRDefault="002D7151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151">
        <w:rPr>
          <w:rFonts w:ascii="Times New Roman" w:hAnsi="Times New Roman" w:cs="Times New Roman"/>
          <w:sz w:val="28"/>
          <w:szCs w:val="28"/>
        </w:rPr>
        <w:t>четвертый этап - государственная регистрация плана мероприятий и его размещение на офици</w:t>
      </w:r>
      <w:r w:rsidR="00A42D36">
        <w:rPr>
          <w:rFonts w:ascii="Times New Roman" w:hAnsi="Times New Roman" w:cs="Times New Roman"/>
          <w:sz w:val="28"/>
          <w:szCs w:val="28"/>
        </w:rPr>
        <w:t>альном сайте администрации округ</w:t>
      </w:r>
      <w:r w:rsidRPr="002D7151">
        <w:rPr>
          <w:rFonts w:ascii="Times New Roman" w:hAnsi="Times New Roman" w:cs="Times New Roman"/>
          <w:sz w:val="28"/>
          <w:szCs w:val="28"/>
        </w:rPr>
        <w:t>а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B5D89">
        <w:rPr>
          <w:rFonts w:ascii="Times New Roman" w:hAnsi="Times New Roman" w:cs="Times New Roman"/>
          <w:sz w:val="28"/>
          <w:szCs w:val="28"/>
        </w:rPr>
        <w:t>На первом этапе разработки плана мероприятий уполномоченный о</w:t>
      </w:r>
      <w:r w:rsidRPr="001B5D89">
        <w:rPr>
          <w:rFonts w:ascii="Times New Roman" w:hAnsi="Times New Roman" w:cs="Times New Roman"/>
          <w:sz w:val="28"/>
          <w:szCs w:val="28"/>
        </w:rPr>
        <w:t>р</w:t>
      </w:r>
      <w:r w:rsidRPr="001B5D89">
        <w:rPr>
          <w:rFonts w:ascii="Times New Roman" w:hAnsi="Times New Roman" w:cs="Times New Roman"/>
          <w:sz w:val="28"/>
          <w:szCs w:val="28"/>
        </w:rPr>
        <w:t xml:space="preserve">ган в течение </w:t>
      </w:r>
      <w:r w:rsidR="00A267D9">
        <w:rPr>
          <w:rFonts w:ascii="Times New Roman" w:hAnsi="Times New Roman" w:cs="Times New Roman"/>
          <w:sz w:val="28"/>
          <w:szCs w:val="28"/>
        </w:rPr>
        <w:t>двух месяцев</w:t>
      </w:r>
      <w:r w:rsidRPr="001B5D89">
        <w:rPr>
          <w:rFonts w:ascii="Times New Roman" w:hAnsi="Times New Roman" w:cs="Times New Roman"/>
          <w:sz w:val="28"/>
          <w:szCs w:val="28"/>
        </w:rPr>
        <w:t xml:space="preserve">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51BF0">
        <w:rPr>
          <w:rFonts w:ascii="Times New Roman" w:hAnsi="Times New Roman" w:cs="Times New Roman"/>
          <w:sz w:val="28"/>
          <w:szCs w:val="28"/>
        </w:rPr>
        <w:t>депут</w:t>
      </w:r>
      <w:r w:rsidR="00D51BF0">
        <w:rPr>
          <w:rFonts w:ascii="Times New Roman" w:hAnsi="Times New Roman" w:cs="Times New Roman"/>
          <w:sz w:val="28"/>
          <w:szCs w:val="28"/>
        </w:rPr>
        <w:t>а</w:t>
      </w:r>
      <w:r w:rsidR="00D51BF0">
        <w:rPr>
          <w:rFonts w:ascii="Times New Roman" w:hAnsi="Times New Roman" w:cs="Times New Roman"/>
          <w:sz w:val="28"/>
          <w:szCs w:val="28"/>
        </w:rPr>
        <w:t xml:space="preserve">тов </w:t>
      </w:r>
      <w:r w:rsidRPr="001B5D89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Pr="001B5D89">
        <w:rPr>
          <w:rFonts w:ascii="Times New Roman" w:hAnsi="Times New Roman" w:cs="Times New Roman"/>
          <w:sz w:val="28"/>
          <w:szCs w:val="28"/>
        </w:rPr>
        <w:t xml:space="preserve"> стратегии: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1) разрабатывает проект плана мероприятий;</w:t>
      </w:r>
    </w:p>
    <w:p w:rsidR="002A6B2D" w:rsidRPr="00400D84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2) направляет ответственным исполнителям и при необходимости заи</w:t>
      </w:r>
      <w:r w:rsidRPr="001B5D89">
        <w:rPr>
          <w:rFonts w:ascii="Times New Roman" w:hAnsi="Times New Roman" w:cs="Times New Roman"/>
          <w:sz w:val="28"/>
          <w:szCs w:val="28"/>
        </w:rPr>
        <w:t>н</w:t>
      </w:r>
      <w:r w:rsidRPr="001B5D89">
        <w:rPr>
          <w:rFonts w:ascii="Times New Roman" w:hAnsi="Times New Roman" w:cs="Times New Roman"/>
          <w:sz w:val="28"/>
          <w:szCs w:val="28"/>
        </w:rPr>
        <w:t xml:space="preserve">тересованным участникам запросы о внесении предложений в проект </w:t>
      </w:r>
      <w:r w:rsidR="00DF582E">
        <w:rPr>
          <w:rFonts w:ascii="Times New Roman" w:hAnsi="Times New Roman" w:cs="Times New Roman"/>
          <w:sz w:val="28"/>
          <w:szCs w:val="28"/>
        </w:rPr>
        <w:t>плана мероприятий;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3) дорабатывает проект плана мероприятий с учетом предложений, п</w:t>
      </w:r>
      <w:r w:rsidRPr="001B5D89">
        <w:rPr>
          <w:rFonts w:ascii="Times New Roman" w:hAnsi="Times New Roman" w:cs="Times New Roman"/>
          <w:sz w:val="28"/>
          <w:szCs w:val="28"/>
        </w:rPr>
        <w:t>о</w:t>
      </w:r>
      <w:r w:rsidRPr="001B5D89">
        <w:rPr>
          <w:rFonts w:ascii="Times New Roman" w:hAnsi="Times New Roman" w:cs="Times New Roman"/>
          <w:sz w:val="28"/>
          <w:szCs w:val="28"/>
        </w:rPr>
        <w:t>ступивших от ответственных исполнителей и заинтересованных участников;</w:t>
      </w: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4) согласовывает доработанный проект плана мероприятий с ответстве</w:t>
      </w:r>
      <w:r w:rsidRPr="001B5D89">
        <w:rPr>
          <w:rFonts w:ascii="Times New Roman" w:hAnsi="Times New Roman" w:cs="Times New Roman"/>
          <w:sz w:val="28"/>
          <w:szCs w:val="28"/>
        </w:rPr>
        <w:t>н</w:t>
      </w:r>
      <w:r w:rsidRPr="001B5D89">
        <w:rPr>
          <w:rFonts w:ascii="Times New Roman" w:hAnsi="Times New Roman" w:cs="Times New Roman"/>
          <w:sz w:val="28"/>
          <w:szCs w:val="28"/>
        </w:rPr>
        <w:t>ными исполнителями.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9. На втором этапе разработки плана мероприятий уполномоченный о</w:t>
      </w:r>
      <w:r w:rsidRPr="001B5D89">
        <w:rPr>
          <w:rFonts w:ascii="Times New Roman" w:hAnsi="Times New Roman" w:cs="Times New Roman"/>
          <w:sz w:val="28"/>
          <w:szCs w:val="28"/>
        </w:rPr>
        <w:t>р</w:t>
      </w:r>
      <w:r w:rsidRPr="001B5D89">
        <w:rPr>
          <w:rFonts w:ascii="Times New Roman" w:hAnsi="Times New Roman" w:cs="Times New Roman"/>
          <w:sz w:val="28"/>
          <w:szCs w:val="28"/>
        </w:rPr>
        <w:t>ган после завершения согласования с ответственными исполнителями прое</w:t>
      </w:r>
      <w:r w:rsidRPr="001B5D89">
        <w:rPr>
          <w:rFonts w:ascii="Times New Roman" w:hAnsi="Times New Roman" w:cs="Times New Roman"/>
          <w:sz w:val="28"/>
          <w:szCs w:val="28"/>
        </w:rPr>
        <w:t>к</w:t>
      </w:r>
      <w:r w:rsidRPr="001B5D89">
        <w:rPr>
          <w:rFonts w:ascii="Times New Roman" w:hAnsi="Times New Roman" w:cs="Times New Roman"/>
          <w:sz w:val="28"/>
          <w:szCs w:val="28"/>
        </w:rPr>
        <w:t xml:space="preserve">та плана мероприятий проводит его общественное обсуждение в порядке, установленном </w:t>
      </w:r>
      <w:hyperlink r:id="rId11" w:tooltip="Постановление Правительства Ставропольского края от 28.06.2017 N 257-п &quot;Об утверждении Порядка общественного обсуждения проектов документов стратегического планирования Ставропольского края&quot;{КонсультантПлюс}" w:history="1">
        <w:r w:rsidR="00D51BF0">
          <w:rPr>
            <w:rFonts w:ascii="Times New Roman" w:hAnsi="Times New Roman" w:cs="Times New Roman"/>
            <w:sz w:val="28"/>
            <w:szCs w:val="28"/>
          </w:rPr>
          <w:t>п</w:t>
        </w:r>
        <w:r w:rsidRPr="002C3E4F">
          <w:rPr>
            <w:rFonts w:ascii="Times New Roman" w:hAnsi="Times New Roman" w:cs="Times New Roman"/>
            <w:sz w:val="28"/>
            <w:szCs w:val="28"/>
          </w:rPr>
          <w:t>орядком</w:t>
        </w:r>
      </w:hyperlink>
      <w:r w:rsidRPr="002C3E4F">
        <w:rPr>
          <w:rFonts w:ascii="Times New Roman" w:hAnsi="Times New Roman" w:cs="Times New Roman"/>
          <w:sz w:val="28"/>
          <w:szCs w:val="28"/>
        </w:rPr>
        <w:t xml:space="preserve"> </w:t>
      </w:r>
      <w:r w:rsidRPr="001B5D89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проектов документов </w:t>
      </w:r>
      <w:r w:rsidRPr="001B5D89">
        <w:rPr>
          <w:rFonts w:ascii="Times New Roman" w:hAnsi="Times New Roman" w:cs="Times New Roman"/>
          <w:sz w:val="28"/>
          <w:szCs w:val="28"/>
        </w:rPr>
        <w:lastRenderedPageBreak/>
        <w:t xml:space="preserve">стратегического планирования </w:t>
      </w:r>
      <w:r w:rsidR="00400D84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D89">
        <w:rPr>
          <w:rFonts w:ascii="Times New Roman" w:hAnsi="Times New Roman" w:cs="Times New Roman"/>
          <w:sz w:val="28"/>
          <w:szCs w:val="28"/>
        </w:rPr>
        <w:t>, утв</w:t>
      </w:r>
      <w:r w:rsidR="00DF582E">
        <w:rPr>
          <w:rFonts w:ascii="Times New Roman" w:hAnsi="Times New Roman" w:cs="Times New Roman"/>
          <w:sz w:val="28"/>
          <w:szCs w:val="28"/>
        </w:rPr>
        <w:t>ерждаемым</w:t>
      </w:r>
      <w:r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 w:rsidR="00400D84">
        <w:rPr>
          <w:rFonts w:ascii="Times New Roman" w:hAnsi="Times New Roman" w:cs="Times New Roman"/>
          <w:sz w:val="28"/>
          <w:szCs w:val="28"/>
        </w:rPr>
        <w:t>адм</w:t>
      </w:r>
      <w:r w:rsidR="00400D84">
        <w:rPr>
          <w:rFonts w:ascii="Times New Roman" w:hAnsi="Times New Roman" w:cs="Times New Roman"/>
          <w:sz w:val="28"/>
          <w:szCs w:val="28"/>
        </w:rPr>
        <w:t>и</w:t>
      </w:r>
      <w:r w:rsidR="00400D84">
        <w:rPr>
          <w:rFonts w:ascii="Times New Roman" w:hAnsi="Times New Roman" w:cs="Times New Roman"/>
          <w:sz w:val="28"/>
          <w:szCs w:val="28"/>
        </w:rPr>
        <w:t>нистрации округ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1B5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7D9" w:rsidRDefault="00A267D9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7D9">
        <w:rPr>
          <w:rFonts w:ascii="Times New Roman" w:hAnsi="Times New Roman" w:cs="Times New Roman"/>
          <w:sz w:val="28"/>
          <w:szCs w:val="28"/>
        </w:rPr>
        <w:t xml:space="preserve">10. На третьем этапе разработки плана мероприятий уполномоченный орган в течение 10 рабочих дней со дня </w:t>
      </w:r>
      <w:proofErr w:type="gramStart"/>
      <w:r w:rsidRPr="00A267D9">
        <w:rPr>
          <w:rFonts w:ascii="Times New Roman" w:hAnsi="Times New Roman" w:cs="Times New Roman"/>
          <w:sz w:val="28"/>
          <w:szCs w:val="28"/>
        </w:rPr>
        <w:t>завершения процедуры проведения общественного обсуждения проекта плана мероприятий</w:t>
      </w:r>
      <w:proofErr w:type="gramEnd"/>
      <w:r w:rsidRPr="00A267D9">
        <w:rPr>
          <w:rFonts w:ascii="Times New Roman" w:hAnsi="Times New Roman" w:cs="Times New Roman"/>
          <w:sz w:val="28"/>
          <w:szCs w:val="28"/>
        </w:rPr>
        <w:t xml:space="preserve"> подготавливает пр</w:t>
      </w:r>
      <w:r w:rsidRPr="00A267D9">
        <w:rPr>
          <w:rFonts w:ascii="Times New Roman" w:hAnsi="Times New Roman" w:cs="Times New Roman"/>
          <w:sz w:val="28"/>
          <w:szCs w:val="28"/>
        </w:rPr>
        <w:t>о</w:t>
      </w:r>
      <w:r w:rsidRPr="00A267D9">
        <w:rPr>
          <w:rFonts w:ascii="Times New Roman" w:hAnsi="Times New Roman" w:cs="Times New Roman"/>
          <w:sz w:val="28"/>
          <w:szCs w:val="28"/>
        </w:rPr>
        <w:t>ект правового акта админист</w:t>
      </w:r>
      <w:r w:rsidR="00400D84">
        <w:rPr>
          <w:rFonts w:ascii="Times New Roman" w:hAnsi="Times New Roman" w:cs="Times New Roman"/>
          <w:sz w:val="28"/>
          <w:szCs w:val="28"/>
        </w:rPr>
        <w:t>рации округа</w:t>
      </w:r>
      <w:r w:rsidRPr="00A267D9">
        <w:rPr>
          <w:rFonts w:ascii="Times New Roman" w:hAnsi="Times New Roman" w:cs="Times New Roman"/>
          <w:sz w:val="28"/>
          <w:szCs w:val="28"/>
        </w:rPr>
        <w:t xml:space="preserve"> об утверждении плана меропри</w:t>
      </w:r>
      <w:r w:rsidRPr="00A267D9">
        <w:rPr>
          <w:rFonts w:ascii="Times New Roman" w:hAnsi="Times New Roman" w:cs="Times New Roman"/>
          <w:sz w:val="28"/>
          <w:szCs w:val="28"/>
        </w:rPr>
        <w:t>я</w:t>
      </w:r>
      <w:r w:rsidRPr="00A267D9">
        <w:rPr>
          <w:rFonts w:ascii="Times New Roman" w:hAnsi="Times New Roman" w:cs="Times New Roman"/>
          <w:sz w:val="28"/>
          <w:szCs w:val="28"/>
        </w:rPr>
        <w:t>тий и в установленном поря</w:t>
      </w:r>
      <w:r w:rsidR="00DF582E">
        <w:rPr>
          <w:rFonts w:ascii="Times New Roman" w:hAnsi="Times New Roman" w:cs="Times New Roman"/>
          <w:sz w:val="28"/>
          <w:szCs w:val="28"/>
        </w:rPr>
        <w:t>дке вносит его для принятия в установленном п</w:t>
      </w:r>
      <w:r w:rsidR="00DF582E">
        <w:rPr>
          <w:rFonts w:ascii="Times New Roman" w:hAnsi="Times New Roman" w:cs="Times New Roman"/>
          <w:sz w:val="28"/>
          <w:szCs w:val="28"/>
        </w:rPr>
        <w:t>о</w:t>
      </w:r>
      <w:r w:rsidR="00DF582E">
        <w:rPr>
          <w:rFonts w:ascii="Times New Roman" w:hAnsi="Times New Roman" w:cs="Times New Roman"/>
          <w:sz w:val="28"/>
          <w:szCs w:val="28"/>
        </w:rPr>
        <w:t>рядке.</w:t>
      </w:r>
    </w:p>
    <w:p w:rsidR="002A6B2D" w:rsidRPr="001B5D89" w:rsidRDefault="002A6B2D" w:rsidP="002A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6B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C16BD">
        <w:rPr>
          <w:rFonts w:ascii="Times New Roman" w:hAnsi="Times New Roman" w:cs="Times New Roman"/>
          <w:sz w:val="28"/>
          <w:szCs w:val="28"/>
        </w:rPr>
        <w:t>На четвертом этапе разработки плана мероприятий уполномоченный орган обеспечивает государственную регистрацию утвержденного админ</w:t>
      </w:r>
      <w:r w:rsidRPr="000C16BD">
        <w:rPr>
          <w:rFonts w:ascii="Times New Roman" w:hAnsi="Times New Roman" w:cs="Times New Roman"/>
          <w:sz w:val="28"/>
          <w:szCs w:val="28"/>
        </w:rPr>
        <w:t>и</w:t>
      </w:r>
      <w:r w:rsidR="006F4E59" w:rsidRPr="000C16BD">
        <w:rPr>
          <w:rFonts w:ascii="Times New Roman" w:hAnsi="Times New Roman" w:cs="Times New Roman"/>
          <w:sz w:val="28"/>
          <w:szCs w:val="28"/>
        </w:rPr>
        <w:t>страцией округ</w:t>
      </w:r>
      <w:r w:rsidRPr="000C16BD">
        <w:rPr>
          <w:rFonts w:ascii="Times New Roman" w:hAnsi="Times New Roman" w:cs="Times New Roman"/>
          <w:sz w:val="28"/>
          <w:szCs w:val="28"/>
        </w:rPr>
        <w:t>а плана мероприятий в федеральном государственном реестре документов стратегического планирования в сроки и порядке, установленные Правительством Российской Федерации, с учетом требований законодател</w:t>
      </w:r>
      <w:r w:rsidRPr="000C16BD">
        <w:rPr>
          <w:rFonts w:ascii="Times New Roman" w:hAnsi="Times New Roman" w:cs="Times New Roman"/>
          <w:sz w:val="28"/>
          <w:szCs w:val="28"/>
        </w:rPr>
        <w:t>ь</w:t>
      </w:r>
      <w:r w:rsidRPr="000C16BD">
        <w:rPr>
          <w:rFonts w:ascii="Times New Roman" w:hAnsi="Times New Roman" w:cs="Times New Roman"/>
          <w:sz w:val="28"/>
          <w:szCs w:val="28"/>
        </w:rPr>
        <w:t>ства Российской Федерации о государственной, коммерческой, служебной и иной охраняемой законом тайне</w:t>
      </w:r>
      <w:r w:rsidR="0040593D" w:rsidRPr="000C16BD">
        <w:rPr>
          <w:rFonts w:ascii="Times New Roman" w:hAnsi="Times New Roman" w:cs="Times New Roman"/>
          <w:sz w:val="28"/>
          <w:szCs w:val="28"/>
        </w:rPr>
        <w:t xml:space="preserve"> и размещает план мероприятий на офиц</w:t>
      </w:r>
      <w:r w:rsidR="0040593D" w:rsidRPr="000C16BD">
        <w:rPr>
          <w:rFonts w:ascii="Times New Roman" w:hAnsi="Times New Roman" w:cs="Times New Roman"/>
          <w:sz w:val="28"/>
          <w:szCs w:val="28"/>
        </w:rPr>
        <w:t>и</w:t>
      </w:r>
      <w:r w:rsidR="00AE18A2">
        <w:rPr>
          <w:rFonts w:ascii="Times New Roman" w:hAnsi="Times New Roman" w:cs="Times New Roman"/>
          <w:sz w:val="28"/>
          <w:szCs w:val="28"/>
        </w:rPr>
        <w:t>альном сайте администрации округ</w:t>
      </w:r>
      <w:r w:rsidR="0040593D" w:rsidRPr="000C16BD">
        <w:rPr>
          <w:rFonts w:ascii="Times New Roman" w:hAnsi="Times New Roman" w:cs="Times New Roman"/>
          <w:sz w:val="28"/>
          <w:szCs w:val="28"/>
        </w:rPr>
        <w:t>а в информационно-</w:t>
      </w:r>
      <w:proofErr w:type="spellStart"/>
      <w:r w:rsidR="0040593D" w:rsidRPr="000C16BD">
        <w:rPr>
          <w:rFonts w:ascii="Times New Roman" w:hAnsi="Times New Roman" w:cs="Times New Roman"/>
          <w:sz w:val="28"/>
          <w:szCs w:val="28"/>
        </w:rPr>
        <w:t>телекоммуни</w:t>
      </w:r>
      <w:proofErr w:type="spellEnd"/>
      <w:r w:rsidR="00E177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0593D" w:rsidRPr="000C16BD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="0040593D" w:rsidRPr="000C16BD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  <w:proofErr w:type="gramEnd"/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 xml:space="preserve">12. Решение о корректировке плана мероприятий принимается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18A2">
        <w:rPr>
          <w:rFonts w:ascii="Times New Roman" w:hAnsi="Times New Roman" w:cs="Times New Roman"/>
          <w:sz w:val="28"/>
          <w:szCs w:val="28"/>
        </w:rPr>
        <w:t>страцией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5D89">
        <w:rPr>
          <w:rFonts w:ascii="Times New Roman" w:hAnsi="Times New Roman" w:cs="Times New Roman"/>
          <w:sz w:val="28"/>
          <w:szCs w:val="28"/>
        </w:rPr>
        <w:t>в форме правового акта по предложению уполномоченного органа.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13. Основаниями для корректировки плана мероприятий являются: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1) изменение требований федерального законодательства в сфере страт</w:t>
      </w:r>
      <w:r w:rsidRPr="001B5D89">
        <w:rPr>
          <w:rFonts w:ascii="Times New Roman" w:hAnsi="Times New Roman" w:cs="Times New Roman"/>
          <w:sz w:val="28"/>
          <w:szCs w:val="28"/>
        </w:rPr>
        <w:t>е</w:t>
      </w:r>
      <w:r w:rsidRPr="001B5D89">
        <w:rPr>
          <w:rFonts w:ascii="Times New Roman" w:hAnsi="Times New Roman" w:cs="Times New Roman"/>
          <w:sz w:val="28"/>
          <w:szCs w:val="28"/>
        </w:rPr>
        <w:t>гического планирования, касающееся содержания документов стратегическ</w:t>
      </w:r>
      <w:r w:rsidRPr="001B5D89">
        <w:rPr>
          <w:rFonts w:ascii="Times New Roman" w:hAnsi="Times New Roman" w:cs="Times New Roman"/>
          <w:sz w:val="28"/>
          <w:szCs w:val="28"/>
        </w:rPr>
        <w:t>о</w:t>
      </w:r>
      <w:r w:rsidRPr="001B5D89">
        <w:rPr>
          <w:rFonts w:ascii="Times New Roman" w:hAnsi="Times New Roman" w:cs="Times New Roman"/>
          <w:sz w:val="28"/>
          <w:szCs w:val="28"/>
        </w:rPr>
        <w:t xml:space="preserve">го планирования, разрабатываемых и утверждаемых </w:t>
      </w:r>
      <w:r>
        <w:rPr>
          <w:rFonts w:ascii="Times New Roman" w:hAnsi="Times New Roman" w:cs="Times New Roman"/>
          <w:sz w:val="28"/>
          <w:szCs w:val="28"/>
        </w:rPr>
        <w:t>органами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</w:t>
      </w:r>
      <w:r w:rsidRPr="001B5D89">
        <w:rPr>
          <w:rFonts w:ascii="Times New Roman" w:hAnsi="Times New Roman" w:cs="Times New Roman"/>
          <w:sz w:val="28"/>
          <w:szCs w:val="28"/>
        </w:rPr>
        <w:t>;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2) корректировка стратегии;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3) результаты мониторинга и контроля реализации плана мероприятий, которые отражаются в ежегодном отчете о ходе исполнения плана меропри</w:t>
      </w:r>
      <w:r w:rsidRPr="001B5D89">
        <w:rPr>
          <w:rFonts w:ascii="Times New Roman" w:hAnsi="Times New Roman" w:cs="Times New Roman"/>
          <w:sz w:val="28"/>
          <w:szCs w:val="28"/>
        </w:rPr>
        <w:t>я</w:t>
      </w:r>
      <w:r w:rsidRPr="001B5D89">
        <w:rPr>
          <w:rFonts w:ascii="Times New Roman" w:hAnsi="Times New Roman" w:cs="Times New Roman"/>
          <w:sz w:val="28"/>
          <w:szCs w:val="28"/>
        </w:rPr>
        <w:t>тий (далее - ежегодный отчет);</w:t>
      </w: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 xml:space="preserve">4) иные основания по решению </w:t>
      </w:r>
      <w:r w:rsidR="00AE18A2">
        <w:rPr>
          <w:rFonts w:ascii="Times New Roman" w:hAnsi="Times New Roman" w:cs="Times New Roman"/>
          <w:sz w:val="28"/>
          <w:szCs w:val="28"/>
        </w:rPr>
        <w:t>администрации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D89">
        <w:rPr>
          <w:rFonts w:ascii="Times New Roman" w:hAnsi="Times New Roman" w:cs="Times New Roman"/>
          <w:sz w:val="28"/>
          <w:szCs w:val="28"/>
        </w:rPr>
        <w:t>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14. Корректировка плана мероприятий осуществляется в том же порядке, что и его разработка.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15. Уполномоченный орган во взаимодействии с ответственными испо</w:t>
      </w:r>
      <w:r w:rsidRPr="001B5D89">
        <w:rPr>
          <w:rFonts w:ascii="Times New Roman" w:hAnsi="Times New Roman" w:cs="Times New Roman"/>
          <w:sz w:val="28"/>
          <w:szCs w:val="28"/>
        </w:rPr>
        <w:t>л</w:t>
      </w:r>
      <w:r w:rsidRPr="001B5D89">
        <w:rPr>
          <w:rFonts w:ascii="Times New Roman" w:hAnsi="Times New Roman" w:cs="Times New Roman"/>
          <w:sz w:val="28"/>
          <w:szCs w:val="28"/>
        </w:rPr>
        <w:t>нителями осуществляет мониторинг и контроль реализации плана меропри</w:t>
      </w:r>
      <w:r w:rsidRPr="001B5D89">
        <w:rPr>
          <w:rFonts w:ascii="Times New Roman" w:hAnsi="Times New Roman" w:cs="Times New Roman"/>
          <w:sz w:val="28"/>
          <w:szCs w:val="28"/>
        </w:rPr>
        <w:t>я</w:t>
      </w:r>
      <w:r w:rsidRPr="001B5D89">
        <w:rPr>
          <w:rFonts w:ascii="Times New Roman" w:hAnsi="Times New Roman" w:cs="Times New Roman"/>
          <w:sz w:val="28"/>
          <w:szCs w:val="28"/>
        </w:rPr>
        <w:t>тий.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16. Мониторинг реализации плана мероприятий осуществляется ежего</w:t>
      </w:r>
      <w:r w:rsidRPr="001B5D89">
        <w:rPr>
          <w:rFonts w:ascii="Times New Roman" w:hAnsi="Times New Roman" w:cs="Times New Roman"/>
          <w:sz w:val="28"/>
          <w:szCs w:val="28"/>
        </w:rPr>
        <w:t>д</w:t>
      </w:r>
      <w:r w:rsidRPr="001B5D89">
        <w:rPr>
          <w:rFonts w:ascii="Times New Roman" w:hAnsi="Times New Roman" w:cs="Times New Roman"/>
          <w:sz w:val="28"/>
          <w:szCs w:val="28"/>
        </w:rPr>
        <w:t xml:space="preserve">но в соответствии с целями и задачами мониторинга реализации документов стратегического планирования, определенными </w:t>
      </w:r>
      <w:hyperlink r:id="rId12" w:tooltip="Федеральный закон от 28.06.2014 N 172-ФЗ (ред. от 03.07.2016) &quot;О стратегическом планировании в Российской Федерации&quot;{КонсультантПлюс}" w:history="1">
        <w:r w:rsidRPr="008458AC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1B5D89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1B5D89">
        <w:rPr>
          <w:rFonts w:ascii="Times New Roman" w:hAnsi="Times New Roman" w:cs="Times New Roman"/>
          <w:sz w:val="28"/>
          <w:szCs w:val="28"/>
        </w:rPr>
        <w:t>а</w:t>
      </w:r>
      <w:r w:rsidRPr="001B5D89">
        <w:rPr>
          <w:rFonts w:ascii="Times New Roman" w:hAnsi="Times New Roman" w:cs="Times New Roman"/>
          <w:sz w:val="28"/>
          <w:szCs w:val="28"/>
        </w:rPr>
        <w:lastRenderedPageBreak/>
        <w:t>кона.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 xml:space="preserve">17. Контроль </w:t>
      </w:r>
      <w:r w:rsidR="0040593D">
        <w:rPr>
          <w:rFonts w:ascii="Times New Roman" w:hAnsi="Times New Roman" w:cs="Times New Roman"/>
          <w:sz w:val="28"/>
          <w:szCs w:val="28"/>
        </w:rPr>
        <w:t>реализации</w:t>
      </w:r>
      <w:r w:rsidRPr="001B5D89">
        <w:rPr>
          <w:rFonts w:ascii="Times New Roman" w:hAnsi="Times New Roman" w:cs="Times New Roman"/>
          <w:sz w:val="28"/>
          <w:szCs w:val="28"/>
        </w:rPr>
        <w:t xml:space="preserve"> плана мероприятий осуществляется ежегодно в соответствии с задачами контроля реализации документов стратегического планирования, определенными </w:t>
      </w:r>
      <w:hyperlink r:id="rId13" w:tooltip="Федеральный закон от 28.06.2014 N 172-ФЗ (ред. от 03.07.2016) &quot;О стратегическом планировании в Российской Федерации&quot;{КонсультантПлюс}" w:history="1">
        <w:r w:rsidRPr="00F850A4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Pr="001B5D89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9"/>
      <w:bookmarkEnd w:id="2"/>
      <w:r w:rsidRPr="001B5D89">
        <w:rPr>
          <w:rFonts w:ascii="Times New Roman" w:hAnsi="Times New Roman" w:cs="Times New Roman"/>
          <w:sz w:val="28"/>
          <w:szCs w:val="28"/>
        </w:rPr>
        <w:t>18. В целях мониторинга и контроля реализации плана мероприятий: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0"/>
      <w:bookmarkEnd w:id="3"/>
      <w:r w:rsidRPr="001B5D89">
        <w:rPr>
          <w:rFonts w:ascii="Times New Roman" w:hAnsi="Times New Roman" w:cs="Times New Roman"/>
          <w:sz w:val="28"/>
          <w:szCs w:val="28"/>
        </w:rPr>
        <w:t>1) у</w:t>
      </w:r>
      <w:r w:rsidR="00A7345C">
        <w:rPr>
          <w:rFonts w:ascii="Times New Roman" w:hAnsi="Times New Roman" w:cs="Times New Roman"/>
          <w:sz w:val="28"/>
          <w:szCs w:val="28"/>
        </w:rPr>
        <w:t xml:space="preserve">полномоченный орган не позднее </w:t>
      </w:r>
      <w:r w:rsidRPr="001B5D89">
        <w:rPr>
          <w:rFonts w:ascii="Times New Roman" w:hAnsi="Times New Roman" w:cs="Times New Roman"/>
          <w:sz w:val="28"/>
          <w:szCs w:val="28"/>
        </w:rPr>
        <w:t>1 февраля года, следующего за о</w:t>
      </w:r>
      <w:r w:rsidRPr="001B5D89">
        <w:rPr>
          <w:rFonts w:ascii="Times New Roman" w:hAnsi="Times New Roman" w:cs="Times New Roman"/>
          <w:sz w:val="28"/>
          <w:szCs w:val="28"/>
        </w:rPr>
        <w:t>т</w:t>
      </w:r>
      <w:r w:rsidRPr="001B5D89">
        <w:rPr>
          <w:rFonts w:ascii="Times New Roman" w:hAnsi="Times New Roman" w:cs="Times New Roman"/>
          <w:sz w:val="28"/>
          <w:szCs w:val="28"/>
        </w:rPr>
        <w:t>четным, запрашивает у ответственных исполнителей информацию о реализ</w:t>
      </w:r>
      <w:r w:rsidRPr="001B5D89">
        <w:rPr>
          <w:rFonts w:ascii="Times New Roman" w:hAnsi="Times New Roman" w:cs="Times New Roman"/>
          <w:sz w:val="28"/>
          <w:szCs w:val="28"/>
        </w:rPr>
        <w:t>а</w:t>
      </w:r>
      <w:r w:rsidRPr="001B5D89">
        <w:rPr>
          <w:rFonts w:ascii="Times New Roman" w:hAnsi="Times New Roman" w:cs="Times New Roman"/>
          <w:sz w:val="28"/>
          <w:szCs w:val="28"/>
        </w:rPr>
        <w:t xml:space="preserve">ции мероприятий, </w:t>
      </w:r>
      <w:r w:rsidRPr="00E177B9">
        <w:rPr>
          <w:rFonts w:ascii="Times New Roman" w:hAnsi="Times New Roman" w:cs="Times New Roman"/>
          <w:sz w:val="28"/>
          <w:szCs w:val="28"/>
        </w:rPr>
        <w:t>пре</w:t>
      </w:r>
      <w:r w:rsidR="00E177B9" w:rsidRPr="00E177B9">
        <w:rPr>
          <w:rFonts w:ascii="Times New Roman" w:hAnsi="Times New Roman" w:cs="Times New Roman"/>
          <w:sz w:val="28"/>
          <w:szCs w:val="28"/>
        </w:rPr>
        <w:t>дусмотренных планом мероприятий</w:t>
      </w:r>
      <w:r w:rsidRPr="001B5D89">
        <w:rPr>
          <w:rFonts w:ascii="Times New Roman" w:hAnsi="Times New Roman" w:cs="Times New Roman"/>
          <w:sz w:val="28"/>
          <w:szCs w:val="28"/>
        </w:rPr>
        <w:t>;</w:t>
      </w: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2) ответс</w:t>
      </w:r>
      <w:r w:rsidR="00A7345C">
        <w:rPr>
          <w:rFonts w:ascii="Times New Roman" w:hAnsi="Times New Roman" w:cs="Times New Roman"/>
          <w:sz w:val="28"/>
          <w:szCs w:val="28"/>
        </w:rPr>
        <w:t xml:space="preserve">твенные исполнители не позднее </w:t>
      </w:r>
      <w:r w:rsidRPr="001B5D89">
        <w:rPr>
          <w:rFonts w:ascii="Times New Roman" w:hAnsi="Times New Roman" w:cs="Times New Roman"/>
          <w:sz w:val="28"/>
          <w:szCs w:val="28"/>
        </w:rPr>
        <w:t xml:space="preserve">1 марта года, следующего </w:t>
      </w:r>
      <w:proofErr w:type="gramStart"/>
      <w:r w:rsidRPr="001B5D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B5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D8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B5D89">
        <w:rPr>
          <w:rFonts w:ascii="Times New Roman" w:hAnsi="Times New Roman" w:cs="Times New Roman"/>
          <w:sz w:val="28"/>
          <w:szCs w:val="28"/>
        </w:rPr>
        <w:t xml:space="preserve">, представляют в уполномоченный орган информацию, указанную в </w:t>
      </w:r>
      <w:hyperlink w:anchor="Par100" w:tooltip="1) уполномоченный орган не позднее 01 февраля года, следующего за отчетным, запрашивает у ответственных исполнителей информацию о реализации мероприятий, предусмотренных планом мероприятий, по форме, определяемой уполномоченным органом;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F850A4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t xml:space="preserve"> </w:t>
      </w:r>
      <w:r w:rsidRPr="001B5D89">
        <w:rPr>
          <w:rFonts w:ascii="Times New Roman" w:hAnsi="Times New Roman" w:cs="Times New Roman"/>
          <w:sz w:val="28"/>
          <w:szCs w:val="28"/>
        </w:rPr>
        <w:t>настоящего пункта, и при необходимости предложения о ко</w:t>
      </w:r>
      <w:r w:rsidRPr="001B5D89">
        <w:rPr>
          <w:rFonts w:ascii="Times New Roman" w:hAnsi="Times New Roman" w:cs="Times New Roman"/>
          <w:sz w:val="28"/>
          <w:szCs w:val="28"/>
        </w:rPr>
        <w:t>р</w:t>
      </w:r>
      <w:r w:rsidRPr="001B5D89">
        <w:rPr>
          <w:rFonts w:ascii="Times New Roman" w:hAnsi="Times New Roman" w:cs="Times New Roman"/>
          <w:sz w:val="28"/>
          <w:szCs w:val="28"/>
        </w:rPr>
        <w:t>ректировке плана мероприятий.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19. Результатом проведенного мониторинга реализации плана меропри</w:t>
      </w:r>
      <w:r w:rsidRPr="001B5D89">
        <w:rPr>
          <w:rFonts w:ascii="Times New Roman" w:hAnsi="Times New Roman" w:cs="Times New Roman"/>
          <w:sz w:val="28"/>
          <w:szCs w:val="28"/>
        </w:rPr>
        <w:t>я</w:t>
      </w:r>
      <w:r w:rsidRPr="001B5D89">
        <w:rPr>
          <w:rFonts w:ascii="Times New Roman" w:hAnsi="Times New Roman" w:cs="Times New Roman"/>
          <w:sz w:val="28"/>
          <w:szCs w:val="28"/>
        </w:rPr>
        <w:t>тий является ежегодный отчет, который подготавливает уполномоченный о</w:t>
      </w:r>
      <w:r w:rsidRPr="001B5D89">
        <w:rPr>
          <w:rFonts w:ascii="Times New Roman" w:hAnsi="Times New Roman" w:cs="Times New Roman"/>
          <w:sz w:val="28"/>
          <w:szCs w:val="28"/>
        </w:rPr>
        <w:t>р</w:t>
      </w:r>
      <w:r w:rsidRPr="001B5D89">
        <w:rPr>
          <w:rFonts w:ascii="Times New Roman" w:hAnsi="Times New Roman" w:cs="Times New Roman"/>
          <w:sz w:val="28"/>
          <w:szCs w:val="28"/>
        </w:rPr>
        <w:t xml:space="preserve">ган на основе информации, указанной в </w:t>
      </w:r>
      <w:hyperlink w:anchor="Par99" w:tooltip="18. В целях мониторинга и контроля реализации плана мероприятий:" w:history="1">
        <w:r w:rsidRPr="00F850A4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1B5D8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7345C">
        <w:rPr>
          <w:rFonts w:ascii="Times New Roman" w:hAnsi="Times New Roman" w:cs="Times New Roman"/>
          <w:sz w:val="28"/>
          <w:szCs w:val="28"/>
        </w:rPr>
        <w:t xml:space="preserve">его Порядка, в срок не позднее </w:t>
      </w:r>
      <w:r w:rsidRPr="001B5D89">
        <w:rPr>
          <w:rFonts w:ascii="Times New Roman" w:hAnsi="Times New Roman" w:cs="Times New Roman"/>
          <w:sz w:val="28"/>
          <w:szCs w:val="28"/>
        </w:rPr>
        <w:t xml:space="preserve">1 апреля года, следующего </w:t>
      </w:r>
      <w:proofErr w:type="gramStart"/>
      <w:r w:rsidRPr="001B5D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B5D89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>20. Уполномоченный орган в течение 5 рабочих дней после завершения подготовки ежегодного отчета: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 xml:space="preserve">1) </w:t>
      </w:r>
      <w:r w:rsidR="00DF582E">
        <w:rPr>
          <w:rFonts w:ascii="Times New Roman" w:hAnsi="Times New Roman" w:cs="Times New Roman"/>
          <w:sz w:val="28"/>
          <w:szCs w:val="28"/>
        </w:rPr>
        <w:t>направляет Г</w:t>
      </w:r>
      <w:r w:rsidRPr="00A210EC">
        <w:rPr>
          <w:rFonts w:ascii="Times New Roman" w:hAnsi="Times New Roman" w:cs="Times New Roman"/>
          <w:sz w:val="28"/>
          <w:szCs w:val="28"/>
        </w:rPr>
        <w:t xml:space="preserve">лаве </w:t>
      </w:r>
      <w:r w:rsidR="000C16BD">
        <w:rPr>
          <w:rFonts w:ascii="Times New Roman" w:hAnsi="Times New Roman" w:cs="Times New Roman"/>
          <w:sz w:val="28"/>
          <w:szCs w:val="28"/>
        </w:rPr>
        <w:t>округ</w:t>
      </w:r>
      <w:r w:rsidRPr="00A210EC">
        <w:rPr>
          <w:rFonts w:ascii="Times New Roman" w:hAnsi="Times New Roman" w:cs="Times New Roman"/>
          <w:sz w:val="28"/>
          <w:szCs w:val="28"/>
        </w:rPr>
        <w:t>а для рассмотрения н</w:t>
      </w:r>
      <w:r w:rsidR="00A7345C">
        <w:rPr>
          <w:rFonts w:ascii="Times New Roman" w:hAnsi="Times New Roman" w:cs="Times New Roman"/>
          <w:sz w:val="28"/>
          <w:szCs w:val="28"/>
        </w:rPr>
        <w:t xml:space="preserve">а </w:t>
      </w:r>
      <w:r w:rsidR="00865B1C">
        <w:rPr>
          <w:rFonts w:ascii="Times New Roman" w:hAnsi="Times New Roman" w:cs="Times New Roman"/>
          <w:sz w:val="28"/>
          <w:szCs w:val="28"/>
        </w:rPr>
        <w:t>заседании администр</w:t>
      </w:r>
      <w:r w:rsidR="00865B1C">
        <w:rPr>
          <w:rFonts w:ascii="Times New Roman" w:hAnsi="Times New Roman" w:cs="Times New Roman"/>
          <w:sz w:val="28"/>
          <w:szCs w:val="28"/>
        </w:rPr>
        <w:t>а</w:t>
      </w:r>
      <w:r w:rsidR="00865B1C">
        <w:rPr>
          <w:rFonts w:ascii="Times New Roman" w:hAnsi="Times New Roman" w:cs="Times New Roman"/>
          <w:sz w:val="28"/>
          <w:szCs w:val="28"/>
        </w:rPr>
        <w:t>ции округ</w:t>
      </w:r>
      <w:r w:rsidRPr="00A210EC">
        <w:rPr>
          <w:rFonts w:ascii="Times New Roman" w:hAnsi="Times New Roman" w:cs="Times New Roman"/>
          <w:sz w:val="28"/>
          <w:szCs w:val="28"/>
        </w:rPr>
        <w:t>а ежегодный отчет с предложениями о корректировке плана мер</w:t>
      </w:r>
      <w:r w:rsidRPr="00A210EC">
        <w:rPr>
          <w:rFonts w:ascii="Times New Roman" w:hAnsi="Times New Roman" w:cs="Times New Roman"/>
          <w:sz w:val="28"/>
          <w:szCs w:val="28"/>
        </w:rPr>
        <w:t>о</w:t>
      </w:r>
      <w:r w:rsidRPr="00A210EC">
        <w:rPr>
          <w:rFonts w:ascii="Times New Roman" w:hAnsi="Times New Roman" w:cs="Times New Roman"/>
          <w:sz w:val="28"/>
          <w:szCs w:val="28"/>
        </w:rPr>
        <w:t>приятий при их наличии;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 xml:space="preserve">2) размещает ежегодный отчет на </w:t>
      </w:r>
      <w:r w:rsidRPr="00A210EC">
        <w:rPr>
          <w:rFonts w:ascii="Times New Roman" w:hAnsi="Times New Roman" w:cs="Times New Roman"/>
          <w:sz w:val="28"/>
          <w:szCs w:val="28"/>
        </w:rPr>
        <w:t>официа</w:t>
      </w:r>
      <w:r w:rsidR="00A7345C">
        <w:rPr>
          <w:rFonts w:ascii="Times New Roman" w:hAnsi="Times New Roman" w:cs="Times New Roman"/>
          <w:sz w:val="28"/>
          <w:szCs w:val="28"/>
        </w:rPr>
        <w:t xml:space="preserve">льном сайте </w:t>
      </w:r>
      <w:r w:rsidR="00865B1C">
        <w:rPr>
          <w:rFonts w:ascii="Times New Roman" w:hAnsi="Times New Roman" w:cs="Times New Roman"/>
          <w:sz w:val="28"/>
          <w:szCs w:val="28"/>
        </w:rPr>
        <w:t>администрации округ</w:t>
      </w:r>
      <w:r w:rsidRPr="00A210EC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B2D" w:rsidRPr="001B5D89" w:rsidRDefault="002A6B2D" w:rsidP="002A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89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1B5D89">
        <w:rPr>
          <w:rFonts w:ascii="Times New Roman" w:hAnsi="Times New Roman" w:cs="Times New Roman"/>
          <w:sz w:val="28"/>
          <w:szCs w:val="28"/>
        </w:rPr>
        <w:t>Результаты мониторинга плана мероприятий, отраженные в ежего</w:t>
      </w:r>
      <w:r w:rsidRPr="001B5D89">
        <w:rPr>
          <w:rFonts w:ascii="Times New Roman" w:hAnsi="Times New Roman" w:cs="Times New Roman"/>
          <w:sz w:val="28"/>
          <w:szCs w:val="28"/>
        </w:rPr>
        <w:t>д</w:t>
      </w:r>
      <w:r w:rsidRPr="001B5D89">
        <w:rPr>
          <w:rFonts w:ascii="Times New Roman" w:hAnsi="Times New Roman" w:cs="Times New Roman"/>
          <w:sz w:val="28"/>
          <w:szCs w:val="28"/>
        </w:rPr>
        <w:t xml:space="preserve">ном отчете, включаются в ежегодный отчет </w:t>
      </w:r>
      <w:r w:rsidR="00F6706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865B1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5D89">
        <w:rPr>
          <w:rFonts w:ascii="Times New Roman" w:hAnsi="Times New Roman" w:cs="Times New Roman"/>
          <w:sz w:val="28"/>
          <w:szCs w:val="28"/>
        </w:rPr>
        <w:t>о результатах де</w:t>
      </w:r>
      <w:r w:rsidRPr="001B5D89">
        <w:rPr>
          <w:rFonts w:ascii="Times New Roman" w:hAnsi="Times New Roman" w:cs="Times New Roman"/>
          <w:sz w:val="28"/>
          <w:szCs w:val="28"/>
        </w:rPr>
        <w:t>я</w:t>
      </w:r>
      <w:r w:rsidRPr="001B5D89"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865B1C">
        <w:rPr>
          <w:rFonts w:ascii="Times New Roman" w:hAnsi="Times New Roman" w:cs="Times New Roman"/>
          <w:sz w:val="28"/>
          <w:szCs w:val="28"/>
        </w:rPr>
        <w:t>ции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D89">
        <w:rPr>
          <w:rFonts w:ascii="Times New Roman" w:hAnsi="Times New Roman" w:cs="Times New Roman"/>
          <w:sz w:val="28"/>
          <w:szCs w:val="28"/>
        </w:rPr>
        <w:t xml:space="preserve"> и сводный годовой доклад о ходе реализ</w:t>
      </w:r>
      <w:r w:rsidRPr="001B5D89">
        <w:rPr>
          <w:rFonts w:ascii="Times New Roman" w:hAnsi="Times New Roman" w:cs="Times New Roman"/>
          <w:sz w:val="28"/>
          <w:szCs w:val="28"/>
        </w:rPr>
        <w:t>а</w:t>
      </w:r>
      <w:r w:rsidRPr="001B5D89">
        <w:rPr>
          <w:rFonts w:ascii="Times New Roman" w:hAnsi="Times New Roman" w:cs="Times New Roman"/>
          <w:sz w:val="28"/>
          <w:szCs w:val="28"/>
        </w:rPr>
        <w:t xml:space="preserve">ции и об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1B5D89">
        <w:rPr>
          <w:rFonts w:ascii="Times New Roman" w:hAnsi="Times New Roman" w:cs="Times New Roman"/>
          <w:sz w:val="28"/>
          <w:szCs w:val="28"/>
        </w:rPr>
        <w:t>, которые разм</w:t>
      </w:r>
      <w:r w:rsidRPr="001B5D89">
        <w:rPr>
          <w:rFonts w:ascii="Times New Roman" w:hAnsi="Times New Roman" w:cs="Times New Roman"/>
          <w:sz w:val="28"/>
          <w:szCs w:val="28"/>
        </w:rPr>
        <w:t>е</w:t>
      </w:r>
      <w:r w:rsidRPr="001B5D89">
        <w:rPr>
          <w:rFonts w:ascii="Times New Roman" w:hAnsi="Times New Roman" w:cs="Times New Roman"/>
          <w:sz w:val="28"/>
          <w:szCs w:val="28"/>
        </w:rPr>
        <w:t xml:space="preserve">щаются на </w:t>
      </w:r>
      <w:r w:rsidR="004916F0" w:rsidRPr="004916F0">
        <w:rPr>
          <w:rFonts w:ascii="Times New Roman" w:hAnsi="Times New Roman" w:cs="Times New Roman"/>
          <w:sz w:val="28"/>
          <w:szCs w:val="28"/>
        </w:rPr>
        <w:t>официаль</w:t>
      </w:r>
      <w:r w:rsidR="00865B1C">
        <w:rPr>
          <w:rFonts w:ascii="Times New Roman" w:hAnsi="Times New Roman" w:cs="Times New Roman"/>
          <w:sz w:val="28"/>
          <w:szCs w:val="28"/>
        </w:rPr>
        <w:t>ном сайте администрации округ</w:t>
      </w:r>
      <w:r w:rsidR="004916F0" w:rsidRPr="004916F0">
        <w:rPr>
          <w:rFonts w:ascii="Times New Roman" w:hAnsi="Times New Roman" w:cs="Times New Roman"/>
          <w:sz w:val="28"/>
          <w:szCs w:val="28"/>
        </w:rPr>
        <w:t>а и на общедоступном информационном ресурсе стратегического планирования в информационно-телекоммуникационной сети «Интернет», за исключением сведений, отн</w:t>
      </w:r>
      <w:r w:rsidR="004916F0" w:rsidRPr="004916F0">
        <w:rPr>
          <w:rFonts w:ascii="Times New Roman" w:hAnsi="Times New Roman" w:cs="Times New Roman"/>
          <w:sz w:val="28"/>
          <w:szCs w:val="28"/>
        </w:rPr>
        <w:t>е</w:t>
      </w:r>
      <w:r w:rsidR="004916F0" w:rsidRPr="004916F0">
        <w:rPr>
          <w:rFonts w:ascii="Times New Roman" w:hAnsi="Times New Roman" w:cs="Times New Roman"/>
          <w:sz w:val="28"/>
          <w:szCs w:val="28"/>
        </w:rPr>
        <w:t>сенных к государственной, коммерческой, служебной и иной</w:t>
      </w:r>
      <w:proofErr w:type="gramEnd"/>
      <w:r w:rsidR="004916F0" w:rsidRPr="004916F0">
        <w:rPr>
          <w:rFonts w:ascii="Times New Roman" w:hAnsi="Times New Roman" w:cs="Times New Roman"/>
          <w:sz w:val="28"/>
          <w:szCs w:val="28"/>
        </w:rPr>
        <w:t xml:space="preserve"> охраняемой з</w:t>
      </w:r>
      <w:r w:rsidR="004916F0" w:rsidRPr="004916F0">
        <w:rPr>
          <w:rFonts w:ascii="Times New Roman" w:hAnsi="Times New Roman" w:cs="Times New Roman"/>
          <w:sz w:val="28"/>
          <w:szCs w:val="28"/>
        </w:rPr>
        <w:t>а</w:t>
      </w:r>
      <w:r w:rsidR="004916F0">
        <w:rPr>
          <w:rFonts w:ascii="Times New Roman" w:hAnsi="Times New Roman" w:cs="Times New Roman"/>
          <w:sz w:val="28"/>
          <w:szCs w:val="28"/>
        </w:rPr>
        <w:t>коном тайне.</w:t>
      </w:r>
    </w:p>
    <w:p w:rsidR="002A6B2D" w:rsidRPr="001B5D89" w:rsidRDefault="002A6B2D" w:rsidP="002A6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974F69">
        <w:rPr>
          <w:rFonts w:ascii="Times New Roman" w:hAnsi="Times New Roman" w:cs="Times New Roman"/>
          <w:sz w:val="28"/>
          <w:szCs w:val="28"/>
        </w:rPr>
        <w:t>______</w:t>
      </w:r>
    </w:p>
    <w:p w:rsidR="005561BA" w:rsidRDefault="005561BA" w:rsidP="002A6B2D">
      <w:pPr>
        <w:pStyle w:val="ConsPlusNormal"/>
        <w:spacing w:line="240" w:lineRule="exact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1BA" w:rsidRPr="00393688" w:rsidRDefault="005561BA" w:rsidP="008C54A5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561BA" w:rsidRPr="00393688" w:rsidSect="00E177B9">
      <w:headerReference w:type="default" r:id="rId14"/>
      <w:pgSz w:w="11906" w:h="16838"/>
      <w:pgMar w:top="113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47" w:rsidRDefault="00116347" w:rsidP="00400D84">
      <w:pPr>
        <w:spacing w:after="0" w:line="240" w:lineRule="auto"/>
      </w:pPr>
      <w:r>
        <w:separator/>
      </w:r>
    </w:p>
  </w:endnote>
  <w:endnote w:type="continuationSeparator" w:id="0">
    <w:p w:rsidR="00116347" w:rsidRDefault="00116347" w:rsidP="0040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47" w:rsidRDefault="00116347" w:rsidP="00400D84">
      <w:pPr>
        <w:spacing w:after="0" w:line="240" w:lineRule="auto"/>
      </w:pPr>
      <w:r>
        <w:separator/>
      </w:r>
    </w:p>
  </w:footnote>
  <w:footnote w:type="continuationSeparator" w:id="0">
    <w:p w:rsidR="00116347" w:rsidRDefault="00116347" w:rsidP="0040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58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0D84" w:rsidRPr="00400D84" w:rsidRDefault="00400D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0D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0D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0D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787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00D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0D84" w:rsidRDefault="00400D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1450"/>
    <w:multiLevelType w:val="hybridMultilevel"/>
    <w:tmpl w:val="C9F2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A22"/>
    <w:rsid w:val="00024394"/>
    <w:rsid w:val="00025BF6"/>
    <w:rsid w:val="000320F1"/>
    <w:rsid w:val="0009242E"/>
    <w:rsid w:val="00095433"/>
    <w:rsid w:val="000C16BD"/>
    <w:rsid w:val="000C7A9C"/>
    <w:rsid w:val="000D6C49"/>
    <w:rsid w:val="001041A9"/>
    <w:rsid w:val="00116347"/>
    <w:rsid w:val="00125875"/>
    <w:rsid w:val="00126AE2"/>
    <w:rsid w:val="00155C09"/>
    <w:rsid w:val="002163E3"/>
    <w:rsid w:val="002275DD"/>
    <w:rsid w:val="002A6B2D"/>
    <w:rsid w:val="002C79FC"/>
    <w:rsid w:val="002D1248"/>
    <w:rsid w:val="002D7151"/>
    <w:rsid w:val="002F5BBF"/>
    <w:rsid w:val="00316B19"/>
    <w:rsid w:val="0037624E"/>
    <w:rsid w:val="003764C2"/>
    <w:rsid w:val="00393688"/>
    <w:rsid w:val="003D4E46"/>
    <w:rsid w:val="003F57E7"/>
    <w:rsid w:val="00400D84"/>
    <w:rsid w:val="0040593D"/>
    <w:rsid w:val="004357FD"/>
    <w:rsid w:val="00447873"/>
    <w:rsid w:val="004916F0"/>
    <w:rsid w:val="004B7DC0"/>
    <w:rsid w:val="004F41BD"/>
    <w:rsid w:val="005561BA"/>
    <w:rsid w:val="005B7934"/>
    <w:rsid w:val="005C73C6"/>
    <w:rsid w:val="0065101C"/>
    <w:rsid w:val="006B4445"/>
    <w:rsid w:val="006F4E59"/>
    <w:rsid w:val="00770621"/>
    <w:rsid w:val="0082355A"/>
    <w:rsid w:val="00865B1C"/>
    <w:rsid w:val="008A081C"/>
    <w:rsid w:val="008A3C26"/>
    <w:rsid w:val="008C54A5"/>
    <w:rsid w:val="009439A9"/>
    <w:rsid w:val="009638A6"/>
    <w:rsid w:val="00972A7D"/>
    <w:rsid w:val="00974F69"/>
    <w:rsid w:val="00975E96"/>
    <w:rsid w:val="0098494B"/>
    <w:rsid w:val="009C6110"/>
    <w:rsid w:val="009F4496"/>
    <w:rsid w:val="00A267D9"/>
    <w:rsid w:val="00A42D36"/>
    <w:rsid w:val="00A7345C"/>
    <w:rsid w:val="00A7579D"/>
    <w:rsid w:val="00AB584A"/>
    <w:rsid w:val="00AE18A2"/>
    <w:rsid w:val="00AF187F"/>
    <w:rsid w:val="00B3476A"/>
    <w:rsid w:val="00CA43D4"/>
    <w:rsid w:val="00CF3D94"/>
    <w:rsid w:val="00D151A0"/>
    <w:rsid w:val="00D51BF0"/>
    <w:rsid w:val="00D57429"/>
    <w:rsid w:val="00D74FCB"/>
    <w:rsid w:val="00DD7F6A"/>
    <w:rsid w:val="00DF582E"/>
    <w:rsid w:val="00E053F5"/>
    <w:rsid w:val="00E177B9"/>
    <w:rsid w:val="00F06E56"/>
    <w:rsid w:val="00F44175"/>
    <w:rsid w:val="00F6706D"/>
    <w:rsid w:val="00F800FF"/>
    <w:rsid w:val="00F86DD6"/>
    <w:rsid w:val="00F95A22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A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95A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0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D84"/>
  </w:style>
  <w:style w:type="paragraph" w:styleId="a5">
    <w:name w:val="footer"/>
    <w:basedOn w:val="a"/>
    <w:link w:val="a6"/>
    <w:uiPriority w:val="99"/>
    <w:unhideWhenUsed/>
    <w:rsid w:val="0040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D84"/>
  </w:style>
  <w:style w:type="paragraph" w:styleId="a7">
    <w:name w:val="Balloon Text"/>
    <w:basedOn w:val="a"/>
    <w:link w:val="a8"/>
    <w:uiPriority w:val="99"/>
    <w:semiHidden/>
    <w:unhideWhenUsed/>
    <w:rsid w:val="00AE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7F5B14553706150FD95D1813B971D3A71F101B5BF57D8A8BC3B8A205A83F025ADD73F8765FA201q5l5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7F5B14553706150FD95D1813B971D3A71F101B5BF57D8A8BC3B8A205A83F025ADD73F8765FA309q5l5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7F5B14553706150FD9431505D52FD9A2144E165FF17FDBD294BEF55AF839571A9D75AD351BAA0155A0B0FCqBlB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7F5B14553706150FD95D1813B971D3A71F101B5BF57D8A8BC3B8A205qAl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7F5B14553706150FD95D1813B971D3A71F101B5BF57D8A8BC3B8A205A83F025ADD73F8765FA307q5l3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D53F-6150-4934-90A4-1D05A23B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2022-08-30T08:29:00Z</cp:lastPrinted>
  <dcterms:created xsi:type="dcterms:W3CDTF">2017-10-26T11:01:00Z</dcterms:created>
  <dcterms:modified xsi:type="dcterms:W3CDTF">2022-09-14T14:01:00Z</dcterms:modified>
</cp:coreProperties>
</file>