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3B49F" w14:textId="77777777" w:rsidR="007F568C" w:rsidRDefault="007F568C" w:rsidP="0072694D">
      <w:pPr>
        <w:pStyle w:val="ConsPlusNormal"/>
        <w:spacing w:line="240" w:lineRule="exact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0441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68C">
        <w:rPr>
          <w:rFonts w:ascii="Times New Roman" w:hAnsi="Times New Roman" w:cs="Times New Roman"/>
          <w:sz w:val="28"/>
          <w:szCs w:val="28"/>
        </w:rPr>
        <w:t>Приложение</w:t>
      </w:r>
    </w:p>
    <w:p w14:paraId="40852741" w14:textId="77777777" w:rsidR="007F568C" w:rsidRPr="007F568C" w:rsidRDefault="007F568C" w:rsidP="0072694D">
      <w:pPr>
        <w:pStyle w:val="ConsPlusNormal"/>
        <w:spacing w:line="240" w:lineRule="exact"/>
        <w:ind w:left="5664"/>
        <w:outlineLvl w:val="1"/>
        <w:rPr>
          <w:rFonts w:ascii="Times New Roman" w:hAnsi="Times New Roman" w:cs="Times New Roman"/>
          <w:sz w:val="28"/>
          <w:szCs w:val="28"/>
        </w:rPr>
      </w:pPr>
    </w:p>
    <w:p w14:paraId="4F3FCD3E" w14:textId="6B9951C5" w:rsidR="007F568C" w:rsidRPr="007F568C" w:rsidRDefault="000B633B" w:rsidP="0072694D">
      <w:pPr>
        <w:pStyle w:val="ConsPlusNormal"/>
        <w:spacing w:line="240" w:lineRule="exact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F568C" w:rsidRPr="007F568C">
        <w:rPr>
          <w:rFonts w:ascii="Times New Roman" w:hAnsi="Times New Roman" w:cs="Times New Roman"/>
          <w:sz w:val="28"/>
          <w:szCs w:val="28"/>
        </w:rPr>
        <w:t xml:space="preserve"> </w:t>
      </w:r>
      <w:r w:rsidR="00FD342D">
        <w:rPr>
          <w:rFonts w:ascii="Times New Roman" w:hAnsi="Times New Roman" w:cs="Times New Roman"/>
          <w:sz w:val="28"/>
          <w:szCs w:val="28"/>
        </w:rPr>
        <w:t>уточненному</w:t>
      </w:r>
      <w:r w:rsidR="00957AC0">
        <w:rPr>
          <w:rFonts w:ascii="Times New Roman" w:hAnsi="Times New Roman" w:cs="Times New Roman"/>
          <w:sz w:val="28"/>
          <w:szCs w:val="28"/>
        </w:rPr>
        <w:t xml:space="preserve"> </w:t>
      </w:r>
      <w:r w:rsidR="007F568C" w:rsidRPr="007F568C">
        <w:rPr>
          <w:rFonts w:ascii="Times New Roman" w:hAnsi="Times New Roman" w:cs="Times New Roman"/>
          <w:sz w:val="28"/>
          <w:szCs w:val="28"/>
        </w:rPr>
        <w:t>прогнозу социально-экономического</w:t>
      </w:r>
      <w:r w:rsidR="003F1E8F">
        <w:rPr>
          <w:rFonts w:ascii="Times New Roman" w:hAnsi="Times New Roman" w:cs="Times New Roman"/>
          <w:sz w:val="28"/>
          <w:szCs w:val="28"/>
        </w:rPr>
        <w:t xml:space="preserve"> </w:t>
      </w:r>
      <w:r w:rsidR="007F568C" w:rsidRPr="007F568C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7F568C">
        <w:rPr>
          <w:rFonts w:ascii="Times New Roman" w:hAnsi="Times New Roman" w:cs="Times New Roman"/>
          <w:sz w:val="28"/>
          <w:szCs w:val="28"/>
        </w:rPr>
        <w:t>Степнов</w:t>
      </w:r>
      <w:r w:rsidR="00DF4036">
        <w:rPr>
          <w:rFonts w:ascii="Times New Roman" w:hAnsi="Times New Roman" w:cs="Times New Roman"/>
          <w:sz w:val="28"/>
          <w:szCs w:val="28"/>
        </w:rPr>
        <w:t>ского муниципального округ</w:t>
      </w:r>
      <w:r w:rsidR="007F568C">
        <w:rPr>
          <w:rFonts w:ascii="Times New Roman" w:hAnsi="Times New Roman" w:cs="Times New Roman"/>
          <w:sz w:val="28"/>
          <w:szCs w:val="28"/>
        </w:rPr>
        <w:t xml:space="preserve">а </w:t>
      </w:r>
      <w:r w:rsidR="007F568C" w:rsidRPr="007F568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3F1E8F">
        <w:rPr>
          <w:rFonts w:ascii="Times New Roman" w:hAnsi="Times New Roman" w:cs="Times New Roman"/>
          <w:sz w:val="28"/>
          <w:szCs w:val="28"/>
        </w:rPr>
        <w:t xml:space="preserve"> </w:t>
      </w:r>
      <w:r w:rsidR="007D3046">
        <w:rPr>
          <w:rFonts w:ascii="Times New Roman" w:hAnsi="Times New Roman" w:cs="Times New Roman"/>
          <w:sz w:val="28"/>
          <w:szCs w:val="28"/>
        </w:rPr>
        <w:t>на 202</w:t>
      </w:r>
      <w:r w:rsidR="00270E4B">
        <w:rPr>
          <w:rFonts w:ascii="Times New Roman" w:hAnsi="Times New Roman" w:cs="Times New Roman"/>
          <w:sz w:val="28"/>
          <w:szCs w:val="28"/>
        </w:rPr>
        <w:t>5</w:t>
      </w:r>
      <w:r w:rsidR="007F568C" w:rsidRPr="007F568C">
        <w:rPr>
          <w:rFonts w:ascii="Times New Roman" w:hAnsi="Times New Roman" w:cs="Times New Roman"/>
          <w:sz w:val="28"/>
          <w:szCs w:val="28"/>
        </w:rPr>
        <w:t xml:space="preserve"> </w:t>
      </w:r>
      <w:r w:rsidR="003F1E8F">
        <w:rPr>
          <w:rFonts w:ascii="Times New Roman" w:hAnsi="Times New Roman" w:cs="Times New Roman"/>
          <w:sz w:val="28"/>
          <w:szCs w:val="28"/>
        </w:rPr>
        <w:t xml:space="preserve">год </w:t>
      </w:r>
      <w:r w:rsidR="007D3046">
        <w:rPr>
          <w:rFonts w:ascii="Times New Roman" w:hAnsi="Times New Roman" w:cs="Times New Roman"/>
          <w:sz w:val="28"/>
          <w:szCs w:val="28"/>
        </w:rPr>
        <w:t>и на период до 202</w:t>
      </w:r>
      <w:r w:rsidR="00270E4B">
        <w:rPr>
          <w:rFonts w:ascii="Times New Roman" w:hAnsi="Times New Roman" w:cs="Times New Roman"/>
          <w:sz w:val="28"/>
          <w:szCs w:val="28"/>
        </w:rPr>
        <w:t>7</w:t>
      </w:r>
      <w:r w:rsidR="007F568C" w:rsidRPr="007F568C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5DB19B30" w14:textId="77777777" w:rsidR="007F568C" w:rsidRPr="007F568C" w:rsidRDefault="007F568C" w:rsidP="007F56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9B6E36" w14:textId="77777777" w:rsidR="000B633B" w:rsidRDefault="000B633B" w:rsidP="007F568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658"/>
      <w:bookmarkEnd w:id="0"/>
    </w:p>
    <w:p w14:paraId="42DFC510" w14:textId="77777777" w:rsidR="007F568C" w:rsidRDefault="007F568C" w:rsidP="007F568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568C">
        <w:rPr>
          <w:rFonts w:ascii="Times New Roman" w:hAnsi="Times New Roman" w:cs="Times New Roman"/>
          <w:b w:val="0"/>
          <w:sz w:val="28"/>
          <w:szCs w:val="28"/>
        </w:rPr>
        <w:t>ПОЯСНИТЕЛЬНАЯ ЗАПИСКА</w:t>
      </w:r>
    </w:p>
    <w:p w14:paraId="1D97E08A" w14:textId="77777777" w:rsidR="007F568C" w:rsidRPr="007F568C" w:rsidRDefault="007F568C" w:rsidP="007F568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68DD862" w14:textId="14F8068B" w:rsidR="007F568C" w:rsidRPr="007F568C" w:rsidRDefault="007F568C" w:rsidP="007F568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568C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FD342D">
        <w:rPr>
          <w:rFonts w:ascii="Times New Roman" w:hAnsi="Times New Roman" w:cs="Times New Roman"/>
          <w:b w:val="0"/>
          <w:sz w:val="28"/>
          <w:szCs w:val="28"/>
        </w:rPr>
        <w:t>уточненному</w:t>
      </w:r>
      <w:r w:rsidR="00957A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568C">
        <w:rPr>
          <w:rFonts w:ascii="Times New Roman" w:hAnsi="Times New Roman" w:cs="Times New Roman"/>
          <w:b w:val="0"/>
          <w:sz w:val="28"/>
          <w:szCs w:val="28"/>
        </w:rPr>
        <w:t>прогнозу социально-экономического развития</w:t>
      </w:r>
      <w:bookmarkStart w:id="1" w:name="_GoBack"/>
      <w:bookmarkEnd w:id="1"/>
    </w:p>
    <w:p w14:paraId="6AB32807" w14:textId="77777777" w:rsidR="007F568C" w:rsidRDefault="007F568C" w:rsidP="007F568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Степновского </w:t>
      </w:r>
      <w:r w:rsidR="002637CF">
        <w:rPr>
          <w:rFonts w:ascii="Times New Roman" w:hAnsi="Times New Roman" w:cs="Times New Roman"/>
          <w:b w:val="0"/>
          <w:sz w:val="28"/>
          <w:szCs w:val="28"/>
        </w:rPr>
        <w:t>муниципального округ</w:t>
      </w:r>
      <w:r>
        <w:rPr>
          <w:rFonts w:ascii="Times New Roman" w:hAnsi="Times New Roman" w:cs="Times New Roman"/>
          <w:b w:val="0"/>
          <w:sz w:val="28"/>
          <w:szCs w:val="28"/>
        </w:rPr>
        <w:t>а С</w:t>
      </w:r>
      <w:r w:rsidRPr="007F568C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 </w:t>
      </w:r>
    </w:p>
    <w:p w14:paraId="76137B1E" w14:textId="66D8AE60" w:rsidR="007F568C" w:rsidRPr="007F568C" w:rsidRDefault="007D3046" w:rsidP="007F568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270E4B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и на период до 202</w:t>
      </w:r>
      <w:r w:rsidR="00270E4B">
        <w:rPr>
          <w:rFonts w:ascii="Times New Roman" w:hAnsi="Times New Roman" w:cs="Times New Roman"/>
          <w:b w:val="0"/>
          <w:sz w:val="28"/>
          <w:szCs w:val="28"/>
        </w:rPr>
        <w:t>7</w:t>
      </w:r>
      <w:r w:rsidR="007F568C" w:rsidRPr="007F568C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14:paraId="64672149" w14:textId="77777777" w:rsidR="007F568C" w:rsidRPr="007F568C" w:rsidRDefault="007F568C" w:rsidP="007F56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374E33B" w14:textId="506681FC" w:rsidR="00D77363" w:rsidRPr="007D3046" w:rsidRDefault="00FD342D" w:rsidP="00F5418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Уточненный</w:t>
      </w:r>
      <w:r w:rsidR="00B7147F" w:rsidRPr="007D3046">
        <w:rPr>
          <w:rFonts w:ascii="Times New Roman" w:hAnsi="Times New Roman" w:cs="Times New Roman"/>
          <w:sz w:val="28"/>
          <w:szCs w:val="28"/>
        </w:rPr>
        <w:t xml:space="preserve"> п</w:t>
      </w:r>
      <w:r w:rsidR="007F568C" w:rsidRPr="007D3046">
        <w:rPr>
          <w:rFonts w:ascii="Times New Roman" w:hAnsi="Times New Roman" w:cs="Times New Roman"/>
          <w:sz w:val="28"/>
          <w:szCs w:val="28"/>
        </w:rPr>
        <w:t>рогноз социально-экономического развития Степновского муници</w:t>
      </w:r>
      <w:r w:rsidR="002637CF" w:rsidRPr="007D3046">
        <w:rPr>
          <w:rFonts w:ascii="Times New Roman" w:hAnsi="Times New Roman" w:cs="Times New Roman"/>
          <w:sz w:val="28"/>
          <w:szCs w:val="28"/>
        </w:rPr>
        <w:t>пального округ</w:t>
      </w:r>
      <w:r w:rsidR="007F568C" w:rsidRPr="007D3046">
        <w:rPr>
          <w:rFonts w:ascii="Times New Roman" w:hAnsi="Times New Roman" w:cs="Times New Roman"/>
          <w:sz w:val="28"/>
          <w:szCs w:val="28"/>
        </w:rPr>
        <w:t xml:space="preserve">а </w:t>
      </w:r>
      <w:r w:rsidR="007D3046" w:rsidRPr="007D3046">
        <w:rPr>
          <w:rFonts w:ascii="Times New Roman" w:hAnsi="Times New Roman" w:cs="Times New Roman"/>
          <w:sz w:val="28"/>
          <w:szCs w:val="28"/>
        </w:rPr>
        <w:t>Ставропольского края на 202</w:t>
      </w:r>
      <w:r w:rsidR="00270E4B">
        <w:rPr>
          <w:rFonts w:ascii="Times New Roman" w:hAnsi="Times New Roman" w:cs="Times New Roman"/>
          <w:sz w:val="28"/>
          <w:szCs w:val="28"/>
        </w:rPr>
        <w:t>5</w:t>
      </w:r>
      <w:r w:rsidR="00957AC0" w:rsidRPr="007D3046">
        <w:rPr>
          <w:rFonts w:ascii="Times New Roman" w:hAnsi="Times New Roman" w:cs="Times New Roman"/>
          <w:sz w:val="28"/>
          <w:szCs w:val="28"/>
        </w:rPr>
        <w:t xml:space="preserve"> год и на пе</w:t>
      </w:r>
      <w:r w:rsidR="007D3046" w:rsidRPr="007D3046">
        <w:rPr>
          <w:rFonts w:ascii="Times New Roman" w:hAnsi="Times New Roman" w:cs="Times New Roman"/>
          <w:sz w:val="28"/>
          <w:szCs w:val="28"/>
        </w:rPr>
        <w:t>риод до 202</w:t>
      </w:r>
      <w:r w:rsidR="00270E4B">
        <w:rPr>
          <w:rFonts w:ascii="Times New Roman" w:hAnsi="Times New Roman" w:cs="Times New Roman"/>
          <w:sz w:val="28"/>
          <w:szCs w:val="28"/>
        </w:rPr>
        <w:t>7</w:t>
      </w:r>
      <w:r w:rsidR="007F568C" w:rsidRPr="007D3046">
        <w:rPr>
          <w:rFonts w:ascii="Times New Roman" w:hAnsi="Times New Roman" w:cs="Times New Roman"/>
          <w:sz w:val="28"/>
          <w:szCs w:val="28"/>
        </w:rPr>
        <w:t xml:space="preserve"> года (далее </w:t>
      </w:r>
      <w:r w:rsidR="00ED484F" w:rsidRPr="007D3046">
        <w:rPr>
          <w:rFonts w:ascii="Times New Roman" w:hAnsi="Times New Roman" w:cs="Times New Roman"/>
          <w:sz w:val="28"/>
          <w:szCs w:val="28"/>
        </w:rPr>
        <w:t>соответственно –</w:t>
      </w:r>
      <w:r w:rsidR="007F568C" w:rsidRPr="007D3046">
        <w:rPr>
          <w:rFonts w:ascii="Times New Roman" w:hAnsi="Times New Roman" w:cs="Times New Roman"/>
          <w:sz w:val="28"/>
          <w:szCs w:val="28"/>
        </w:rPr>
        <w:t xml:space="preserve"> Прогноз) разработан на основе анализа сложившейся ситуации в экономике, тенденций ее развития и в соответствии со сценарными условиями, основными параметрами прогноза социально-экономического развития Российской Федерации и прогнозируемыми изменениями цен (тарифов) на товары, услуги хозяйствующих субъектов, осуществляющих регулируемые виды деятельности в инфраструк</w:t>
      </w:r>
      <w:r w:rsidR="002637CF" w:rsidRPr="007D3046">
        <w:rPr>
          <w:rFonts w:ascii="Times New Roman" w:hAnsi="Times New Roman" w:cs="Times New Roman"/>
          <w:sz w:val="28"/>
          <w:szCs w:val="28"/>
        </w:rPr>
        <w:t>турном секто</w:t>
      </w:r>
      <w:r w:rsidR="007D3046" w:rsidRPr="007D3046">
        <w:rPr>
          <w:rFonts w:ascii="Times New Roman" w:hAnsi="Times New Roman" w:cs="Times New Roman"/>
          <w:sz w:val="28"/>
          <w:szCs w:val="28"/>
        </w:rPr>
        <w:t>ре, на 202</w:t>
      </w:r>
      <w:r w:rsidR="00270E4B">
        <w:rPr>
          <w:rFonts w:ascii="Times New Roman" w:hAnsi="Times New Roman" w:cs="Times New Roman"/>
          <w:sz w:val="28"/>
          <w:szCs w:val="28"/>
        </w:rPr>
        <w:t>5</w:t>
      </w:r>
      <w:r w:rsidR="007D3046" w:rsidRPr="007D304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70E4B">
        <w:rPr>
          <w:rFonts w:ascii="Times New Roman" w:hAnsi="Times New Roman" w:cs="Times New Roman"/>
          <w:sz w:val="28"/>
          <w:szCs w:val="28"/>
        </w:rPr>
        <w:t>6</w:t>
      </w:r>
      <w:r w:rsidR="007D3046" w:rsidRPr="007D3046">
        <w:rPr>
          <w:rFonts w:ascii="Times New Roman" w:hAnsi="Times New Roman" w:cs="Times New Roman"/>
          <w:sz w:val="28"/>
          <w:szCs w:val="28"/>
        </w:rPr>
        <w:t xml:space="preserve"> и 202</w:t>
      </w:r>
      <w:r w:rsidR="00270E4B">
        <w:rPr>
          <w:rFonts w:ascii="Times New Roman" w:hAnsi="Times New Roman" w:cs="Times New Roman"/>
          <w:sz w:val="28"/>
          <w:szCs w:val="28"/>
        </w:rPr>
        <w:t>7</w:t>
      </w:r>
      <w:r w:rsidR="007F568C" w:rsidRPr="007D3046">
        <w:rPr>
          <w:rFonts w:ascii="Times New Roman" w:hAnsi="Times New Roman" w:cs="Times New Roman"/>
          <w:sz w:val="28"/>
          <w:szCs w:val="28"/>
        </w:rPr>
        <w:t xml:space="preserve"> годов, основных положений Стратегии социально-экономического развития Степновского муниципального </w:t>
      </w:r>
      <w:r w:rsidR="007D3046" w:rsidRPr="007D3046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F568C" w:rsidRPr="007D304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637CF" w:rsidRPr="007D3046">
        <w:rPr>
          <w:rFonts w:ascii="Times New Roman" w:hAnsi="Times New Roman" w:cs="Times New Roman"/>
          <w:sz w:val="28"/>
          <w:szCs w:val="28"/>
        </w:rPr>
        <w:t>до 2035</w:t>
      </w:r>
      <w:r w:rsidR="007F568C" w:rsidRPr="007D3046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2637CF" w:rsidRPr="007D3046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7D3046" w:rsidRPr="007D3046">
        <w:rPr>
          <w:rFonts w:ascii="Times New Roman" w:hAnsi="Times New Roman" w:cs="Times New Roman"/>
          <w:sz w:val="28"/>
          <w:szCs w:val="28"/>
        </w:rPr>
        <w:t xml:space="preserve">депутата </w:t>
      </w:r>
      <w:r w:rsidR="002637CF" w:rsidRPr="007D3046">
        <w:rPr>
          <w:rFonts w:ascii="Times New Roman" w:hAnsi="Times New Roman" w:cs="Times New Roman"/>
          <w:sz w:val="28"/>
          <w:szCs w:val="28"/>
        </w:rPr>
        <w:t>Степ</w:t>
      </w:r>
      <w:r w:rsidR="007D3046" w:rsidRPr="007D3046">
        <w:rPr>
          <w:rFonts w:ascii="Times New Roman" w:hAnsi="Times New Roman" w:cs="Times New Roman"/>
          <w:sz w:val="28"/>
          <w:szCs w:val="28"/>
        </w:rPr>
        <w:t>новского муниципального округ</w:t>
      </w:r>
      <w:r w:rsidR="002637CF" w:rsidRPr="007D3046">
        <w:rPr>
          <w:rFonts w:ascii="Times New Roman" w:hAnsi="Times New Roman" w:cs="Times New Roman"/>
          <w:sz w:val="28"/>
          <w:szCs w:val="28"/>
        </w:rPr>
        <w:t xml:space="preserve">а Ставропольского края от </w:t>
      </w:r>
      <w:r w:rsidR="007D3046" w:rsidRPr="007D3046">
        <w:rPr>
          <w:rFonts w:ascii="Times New Roman" w:hAnsi="Times New Roman" w:cs="Times New Roman"/>
          <w:sz w:val="28"/>
          <w:szCs w:val="28"/>
        </w:rPr>
        <w:t>09</w:t>
      </w:r>
      <w:r w:rsidR="002637CF" w:rsidRPr="007D3046">
        <w:rPr>
          <w:rFonts w:ascii="Times New Roman" w:hAnsi="Times New Roman" w:cs="Times New Roman"/>
          <w:sz w:val="28"/>
          <w:szCs w:val="28"/>
        </w:rPr>
        <w:t xml:space="preserve"> де</w:t>
      </w:r>
      <w:r w:rsidR="007D3046" w:rsidRPr="007D3046">
        <w:rPr>
          <w:rFonts w:ascii="Times New Roman" w:hAnsi="Times New Roman" w:cs="Times New Roman"/>
          <w:sz w:val="28"/>
          <w:szCs w:val="28"/>
        </w:rPr>
        <w:t>кабря 2022</w:t>
      </w:r>
      <w:r w:rsidR="002637CF" w:rsidRPr="007D3046">
        <w:rPr>
          <w:rFonts w:ascii="Times New Roman" w:hAnsi="Times New Roman" w:cs="Times New Roman"/>
          <w:sz w:val="28"/>
          <w:szCs w:val="28"/>
        </w:rPr>
        <w:t xml:space="preserve"> г. №</w:t>
      </w:r>
      <w:r w:rsidR="00D77363" w:rsidRPr="007D3046">
        <w:rPr>
          <w:rFonts w:ascii="Times New Roman" w:hAnsi="Times New Roman" w:cs="Times New Roman"/>
          <w:sz w:val="28"/>
          <w:szCs w:val="28"/>
        </w:rPr>
        <w:t xml:space="preserve"> </w:t>
      </w:r>
      <w:r w:rsidR="007D3046" w:rsidRPr="007D3046">
        <w:rPr>
          <w:rFonts w:ascii="Times New Roman" w:hAnsi="Times New Roman" w:cs="Times New Roman"/>
          <w:sz w:val="28"/>
          <w:szCs w:val="28"/>
        </w:rPr>
        <w:t>26/404-</w:t>
      </w:r>
      <w:r w:rsidR="007D3046" w:rsidRPr="007D304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637CF" w:rsidRPr="007D3046">
        <w:rPr>
          <w:rFonts w:ascii="Times New Roman" w:hAnsi="Times New Roman" w:cs="Times New Roman"/>
          <w:sz w:val="28"/>
          <w:szCs w:val="28"/>
        </w:rPr>
        <w:t xml:space="preserve">, с учетом основных направлений бюджетной и налоговой политики </w:t>
      </w:r>
      <w:r w:rsidR="00D77363" w:rsidRPr="007D3046">
        <w:rPr>
          <w:rFonts w:ascii="Times New Roman" w:hAnsi="Times New Roman" w:cs="Times New Roman"/>
          <w:sz w:val="28"/>
          <w:szCs w:val="28"/>
        </w:rPr>
        <w:t xml:space="preserve">Степновского муниципального округа </w:t>
      </w:r>
      <w:r w:rsidR="00957AC0" w:rsidRPr="007D3046">
        <w:rPr>
          <w:rFonts w:ascii="Times New Roman" w:hAnsi="Times New Roman" w:cs="Times New Roman"/>
          <w:sz w:val="28"/>
          <w:szCs w:val="28"/>
        </w:rPr>
        <w:t>Ставро</w:t>
      </w:r>
      <w:r w:rsidR="00AB5BB5" w:rsidRPr="007D3046">
        <w:rPr>
          <w:rFonts w:ascii="Times New Roman" w:hAnsi="Times New Roman" w:cs="Times New Roman"/>
          <w:sz w:val="28"/>
          <w:szCs w:val="28"/>
        </w:rPr>
        <w:t>поль</w:t>
      </w:r>
      <w:r w:rsidR="007D3046" w:rsidRPr="007D3046">
        <w:rPr>
          <w:rFonts w:ascii="Times New Roman" w:hAnsi="Times New Roman" w:cs="Times New Roman"/>
          <w:sz w:val="28"/>
          <w:szCs w:val="28"/>
        </w:rPr>
        <w:t>ского края</w:t>
      </w:r>
      <w:r w:rsidR="00270E4B">
        <w:rPr>
          <w:rFonts w:ascii="Times New Roman" w:hAnsi="Times New Roman" w:cs="Times New Roman"/>
          <w:sz w:val="28"/>
          <w:szCs w:val="28"/>
        </w:rPr>
        <w:t>.</w:t>
      </w:r>
    </w:p>
    <w:p w14:paraId="163E35FD" w14:textId="42E066FE" w:rsidR="007F568C" w:rsidRPr="007D3046" w:rsidRDefault="007F568C" w:rsidP="00F5418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046">
        <w:rPr>
          <w:rFonts w:ascii="Times New Roman" w:hAnsi="Times New Roman" w:cs="Times New Roman"/>
          <w:sz w:val="28"/>
          <w:szCs w:val="28"/>
        </w:rPr>
        <w:t>Прогноз учитывает итоги социально-экономического развития Степнов</w:t>
      </w:r>
      <w:r w:rsidR="007D3046" w:rsidRPr="007D3046">
        <w:rPr>
          <w:rFonts w:ascii="Times New Roman" w:hAnsi="Times New Roman" w:cs="Times New Roman"/>
          <w:sz w:val="28"/>
          <w:szCs w:val="28"/>
        </w:rPr>
        <w:t>ского муниципального округа</w:t>
      </w:r>
      <w:r w:rsidRPr="007D3046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7D3046" w:rsidRPr="007D3046">
        <w:rPr>
          <w:rFonts w:ascii="Times New Roman" w:hAnsi="Times New Roman" w:cs="Times New Roman"/>
          <w:sz w:val="28"/>
          <w:szCs w:val="28"/>
        </w:rPr>
        <w:t>(далее – округ</w:t>
      </w:r>
      <w:r w:rsidR="00AB5BB5" w:rsidRPr="007D3046">
        <w:rPr>
          <w:rFonts w:ascii="Times New Roman" w:hAnsi="Times New Roman" w:cs="Times New Roman"/>
          <w:sz w:val="28"/>
          <w:szCs w:val="28"/>
        </w:rPr>
        <w:t>)</w:t>
      </w:r>
      <w:r w:rsidR="007D3046" w:rsidRPr="007D3046">
        <w:rPr>
          <w:rFonts w:ascii="Times New Roman" w:hAnsi="Times New Roman" w:cs="Times New Roman"/>
          <w:sz w:val="28"/>
          <w:szCs w:val="28"/>
        </w:rPr>
        <w:t xml:space="preserve"> за 202</w:t>
      </w:r>
      <w:r w:rsidR="00270E4B">
        <w:rPr>
          <w:rFonts w:ascii="Times New Roman" w:hAnsi="Times New Roman" w:cs="Times New Roman"/>
          <w:sz w:val="28"/>
          <w:szCs w:val="28"/>
        </w:rPr>
        <w:t>2</w:t>
      </w:r>
      <w:r w:rsidR="007D3046" w:rsidRPr="007D3046">
        <w:rPr>
          <w:rFonts w:ascii="Times New Roman" w:hAnsi="Times New Roman" w:cs="Times New Roman"/>
          <w:sz w:val="28"/>
          <w:szCs w:val="28"/>
        </w:rPr>
        <w:t>-202</w:t>
      </w:r>
      <w:r w:rsidR="00270E4B">
        <w:rPr>
          <w:rFonts w:ascii="Times New Roman" w:hAnsi="Times New Roman" w:cs="Times New Roman"/>
          <w:sz w:val="28"/>
          <w:szCs w:val="28"/>
        </w:rPr>
        <w:t>3</w:t>
      </w:r>
      <w:r w:rsidRPr="007D3046">
        <w:rPr>
          <w:rFonts w:ascii="Times New Roman" w:hAnsi="Times New Roman" w:cs="Times New Roman"/>
          <w:sz w:val="28"/>
          <w:szCs w:val="28"/>
        </w:rPr>
        <w:t xml:space="preserve"> год</w:t>
      </w:r>
      <w:r w:rsidR="00957AC0" w:rsidRPr="007D3046">
        <w:rPr>
          <w:rFonts w:ascii="Times New Roman" w:hAnsi="Times New Roman" w:cs="Times New Roman"/>
          <w:sz w:val="28"/>
          <w:szCs w:val="28"/>
        </w:rPr>
        <w:t>ы и ян</w:t>
      </w:r>
      <w:r w:rsidR="007D3046" w:rsidRPr="007D3046">
        <w:rPr>
          <w:rFonts w:ascii="Times New Roman" w:hAnsi="Times New Roman" w:cs="Times New Roman"/>
          <w:sz w:val="28"/>
          <w:szCs w:val="28"/>
        </w:rPr>
        <w:t xml:space="preserve">варь - </w:t>
      </w:r>
      <w:r w:rsidR="00FD342D">
        <w:rPr>
          <w:rFonts w:ascii="Times New Roman" w:hAnsi="Times New Roman" w:cs="Times New Roman"/>
          <w:sz w:val="28"/>
          <w:szCs w:val="28"/>
        </w:rPr>
        <w:t>июнь</w:t>
      </w:r>
      <w:r w:rsidR="007D3046" w:rsidRPr="007D3046">
        <w:rPr>
          <w:rFonts w:ascii="Times New Roman" w:hAnsi="Times New Roman" w:cs="Times New Roman"/>
          <w:sz w:val="28"/>
          <w:szCs w:val="28"/>
        </w:rPr>
        <w:t xml:space="preserve"> 202</w:t>
      </w:r>
      <w:r w:rsidR="00270E4B">
        <w:rPr>
          <w:rFonts w:ascii="Times New Roman" w:hAnsi="Times New Roman" w:cs="Times New Roman"/>
          <w:sz w:val="28"/>
          <w:szCs w:val="28"/>
        </w:rPr>
        <w:t>4</w:t>
      </w:r>
      <w:r w:rsidRPr="007D3046">
        <w:rPr>
          <w:rFonts w:ascii="Times New Roman" w:hAnsi="Times New Roman" w:cs="Times New Roman"/>
          <w:sz w:val="28"/>
          <w:szCs w:val="28"/>
        </w:rPr>
        <w:t xml:space="preserve"> года, а также прогнозные данные структурных подразделений администрации Степновского муниципального </w:t>
      </w:r>
      <w:r w:rsidR="00957AC0" w:rsidRPr="007D3046">
        <w:rPr>
          <w:rFonts w:ascii="Times New Roman" w:hAnsi="Times New Roman" w:cs="Times New Roman"/>
          <w:sz w:val="28"/>
          <w:szCs w:val="28"/>
        </w:rPr>
        <w:t>округа</w:t>
      </w:r>
      <w:r w:rsidRPr="007D3046">
        <w:rPr>
          <w:rFonts w:ascii="Times New Roman" w:hAnsi="Times New Roman" w:cs="Times New Roman"/>
          <w:sz w:val="28"/>
          <w:szCs w:val="28"/>
        </w:rPr>
        <w:t xml:space="preserve"> Ставропольского к</w:t>
      </w:r>
      <w:r w:rsidR="00957AC0" w:rsidRPr="007D3046">
        <w:rPr>
          <w:rFonts w:ascii="Times New Roman" w:hAnsi="Times New Roman" w:cs="Times New Roman"/>
          <w:sz w:val="28"/>
          <w:szCs w:val="28"/>
        </w:rPr>
        <w:t>рая (далее – администрация округ</w:t>
      </w:r>
      <w:r w:rsidRPr="007D3046">
        <w:rPr>
          <w:rFonts w:ascii="Times New Roman" w:hAnsi="Times New Roman" w:cs="Times New Roman"/>
          <w:sz w:val="28"/>
          <w:szCs w:val="28"/>
        </w:rPr>
        <w:t>а) и других субъектов прогнозирования</w:t>
      </w:r>
      <w:r w:rsidRPr="007D3046">
        <w:rPr>
          <w:rFonts w:ascii="Times New Roman" w:hAnsi="Times New Roman" w:cs="Times New Roman"/>
          <w:b/>
          <w:sz w:val="28"/>
          <w:szCs w:val="28"/>
        </w:rPr>
        <w:t>.</w:t>
      </w:r>
    </w:p>
    <w:p w14:paraId="6BA9DF6F" w14:textId="7198552E" w:rsidR="007F568C" w:rsidRPr="00270E4B" w:rsidRDefault="007F568C" w:rsidP="00616861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24D8">
        <w:rPr>
          <w:rFonts w:ascii="Times New Roman" w:hAnsi="Times New Roman" w:cs="Times New Roman"/>
          <w:sz w:val="28"/>
          <w:szCs w:val="28"/>
        </w:rPr>
        <w:t>Разработка Прогноза осуществлялась исходя из пр</w:t>
      </w:r>
      <w:r w:rsidR="002D7CC3" w:rsidRPr="00CA24D8">
        <w:rPr>
          <w:rFonts w:ascii="Times New Roman" w:hAnsi="Times New Roman" w:cs="Times New Roman"/>
          <w:sz w:val="28"/>
          <w:szCs w:val="28"/>
        </w:rPr>
        <w:t xml:space="preserve">иоритетов и задач, определенных </w:t>
      </w:r>
      <w:r w:rsidR="002D7CC3" w:rsidRPr="00FD342D">
        <w:rPr>
          <w:rFonts w:ascii="Times New Roman" w:hAnsi="Times New Roman" w:cs="Times New Roman"/>
          <w:sz w:val="28"/>
          <w:szCs w:val="28"/>
        </w:rPr>
        <w:t xml:space="preserve">указами </w:t>
      </w:r>
      <w:r w:rsidRPr="00FD342D">
        <w:rPr>
          <w:rFonts w:ascii="Times New Roman" w:hAnsi="Times New Roman" w:cs="Times New Roman"/>
          <w:sz w:val="28"/>
          <w:szCs w:val="28"/>
        </w:rPr>
        <w:t>Президента Российско</w:t>
      </w:r>
      <w:r w:rsidR="00F54182" w:rsidRPr="00FD342D">
        <w:rPr>
          <w:rFonts w:ascii="Times New Roman" w:hAnsi="Times New Roman" w:cs="Times New Roman"/>
          <w:sz w:val="28"/>
          <w:szCs w:val="28"/>
        </w:rPr>
        <w:t>й Федерации</w:t>
      </w:r>
      <w:r w:rsidR="00FD34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7CC3" w:rsidRPr="00CA24D8">
        <w:rPr>
          <w:rFonts w:ascii="Times New Roman" w:hAnsi="Times New Roman" w:cs="Times New Roman"/>
          <w:sz w:val="28"/>
          <w:szCs w:val="28"/>
        </w:rPr>
        <w:t>от 21 июля 2020 года № 474 «О национальных целях развития Российской Федерации на период до 2030 года»,</w:t>
      </w:r>
      <w:r w:rsidR="00FD342D">
        <w:rPr>
          <w:rFonts w:ascii="Times New Roman" w:hAnsi="Times New Roman" w:cs="Times New Roman"/>
          <w:sz w:val="28"/>
          <w:szCs w:val="28"/>
        </w:rPr>
        <w:t xml:space="preserve"> от 7 мая 2024 года № 309 «О национальных целях развития Российской Федерации на период до 2030 года и на перспективу до 2036 года», </w:t>
      </w:r>
      <w:r w:rsidR="002D7CC3" w:rsidRPr="00CA24D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ooltip="Послание Президента РФ Федеральному Собранию от 20.02.2019 &quot;Послание Президента Федеральному Собранию&quot;{КонсультантПлюс}" w:history="1">
        <w:r w:rsidRPr="00CA24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Посланием</w:t>
        </w:r>
      </w:hyperlink>
      <w:r w:rsidRPr="00CA24D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</w:t>
      </w:r>
      <w:r w:rsidR="002D7CC3" w:rsidRPr="00CA24D8">
        <w:rPr>
          <w:rFonts w:ascii="Times New Roman" w:hAnsi="Times New Roman" w:cs="Times New Roman"/>
          <w:sz w:val="28"/>
          <w:szCs w:val="28"/>
        </w:rPr>
        <w:t>ранию Российской Федерации от 2</w:t>
      </w:r>
      <w:r w:rsidR="002A244B">
        <w:rPr>
          <w:rFonts w:ascii="Times New Roman" w:hAnsi="Times New Roman" w:cs="Times New Roman"/>
          <w:sz w:val="28"/>
          <w:szCs w:val="28"/>
        </w:rPr>
        <w:t>9</w:t>
      </w:r>
      <w:r w:rsidR="002D7CC3" w:rsidRPr="00CA24D8">
        <w:rPr>
          <w:rFonts w:ascii="Times New Roman" w:hAnsi="Times New Roman" w:cs="Times New Roman"/>
          <w:sz w:val="28"/>
          <w:szCs w:val="28"/>
        </w:rPr>
        <w:t xml:space="preserve"> </w:t>
      </w:r>
      <w:r w:rsidR="00A77135" w:rsidRPr="00CA24D8">
        <w:rPr>
          <w:rFonts w:ascii="Times New Roman" w:hAnsi="Times New Roman" w:cs="Times New Roman"/>
          <w:sz w:val="28"/>
          <w:szCs w:val="28"/>
        </w:rPr>
        <w:t>февраля 202</w:t>
      </w:r>
      <w:r w:rsidR="002A244B">
        <w:rPr>
          <w:rFonts w:ascii="Times New Roman" w:hAnsi="Times New Roman" w:cs="Times New Roman"/>
          <w:sz w:val="28"/>
          <w:szCs w:val="28"/>
        </w:rPr>
        <w:t>4</w:t>
      </w:r>
      <w:r w:rsidR="002D7CC3" w:rsidRPr="00CA24D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A24D8">
        <w:rPr>
          <w:rFonts w:ascii="Times New Roman" w:hAnsi="Times New Roman" w:cs="Times New Roman"/>
          <w:sz w:val="28"/>
          <w:szCs w:val="28"/>
        </w:rPr>
        <w:t xml:space="preserve"> (далее соответ</w:t>
      </w:r>
      <w:r w:rsidR="002D7CC3" w:rsidRPr="00CA24D8">
        <w:rPr>
          <w:rFonts w:ascii="Times New Roman" w:hAnsi="Times New Roman" w:cs="Times New Roman"/>
          <w:sz w:val="28"/>
          <w:szCs w:val="28"/>
        </w:rPr>
        <w:t>ственно - у</w:t>
      </w:r>
      <w:r w:rsidRPr="00CA24D8">
        <w:rPr>
          <w:rFonts w:ascii="Times New Roman" w:hAnsi="Times New Roman" w:cs="Times New Roman"/>
          <w:sz w:val="28"/>
          <w:szCs w:val="28"/>
        </w:rPr>
        <w:t>каз</w:t>
      </w:r>
      <w:r w:rsidR="002D7CC3" w:rsidRPr="00CA24D8">
        <w:rPr>
          <w:rFonts w:ascii="Times New Roman" w:hAnsi="Times New Roman" w:cs="Times New Roman"/>
          <w:sz w:val="28"/>
          <w:szCs w:val="28"/>
        </w:rPr>
        <w:t>ы</w:t>
      </w:r>
      <w:r w:rsidRPr="00CA24D8">
        <w:rPr>
          <w:rFonts w:ascii="Times New Roman" w:hAnsi="Times New Roman" w:cs="Times New Roman"/>
          <w:sz w:val="28"/>
          <w:szCs w:val="28"/>
        </w:rPr>
        <w:t xml:space="preserve"> Президента Российско</w:t>
      </w:r>
      <w:r w:rsidR="00F54182" w:rsidRPr="00CA24D8">
        <w:rPr>
          <w:rFonts w:ascii="Times New Roman" w:hAnsi="Times New Roman" w:cs="Times New Roman"/>
          <w:sz w:val="28"/>
          <w:szCs w:val="28"/>
        </w:rPr>
        <w:t>й Федерации №</w:t>
      </w:r>
      <w:r w:rsidRPr="00CA24D8">
        <w:rPr>
          <w:rFonts w:ascii="Times New Roman" w:hAnsi="Times New Roman" w:cs="Times New Roman"/>
          <w:sz w:val="28"/>
          <w:szCs w:val="28"/>
        </w:rPr>
        <w:t xml:space="preserve"> 204</w:t>
      </w:r>
      <w:r w:rsidR="002D7CC3" w:rsidRPr="00CA24D8">
        <w:rPr>
          <w:rFonts w:ascii="Times New Roman" w:hAnsi="Times New Roman" w:cs="Times New Roman"/>
          <w:sz w:val="28"/>
          <w:szCs w:val="28"/>
        </w:rPr>
        <w:t xml:space="preserve"> и № 474</w:t>
      </w:r>
      <w:r w:rsidRPr="00CA24D8">
        <w:rPr>
          <w:rFonts w:ascii="Times New Roman" w:hAnsi="Times New Roman" w:cs="Times New Roman"/>
          <w:sz w:val="28"/>
          <w:szCs w:val="28"/>
        </w:rPr>
        <w:t>, Послание Президента Российской Федерации), с учетом состояния и динамики мировой экономики, конъюнктуры мировых товарно-сырьевых рынков, а также состояния и тенденций развития российской экономики</w:t>
      </w:r>
      <w:r w:rsidR="00616861" w:rsidRPr="00CA24D8">
        <w:rPr>
          <w:rFonts w:ascii="Times New Roman" w:hAnsi="Times New Roman" w:cs="Times New Roman"/>
          <w:sz w:val="28"/>
          <w:szCs w:val="28"/>
        </w:rPr>
        <w:t xml:space="preserve"> и экономики Ставропольского края</w:t>
      </w:r>
      <w:r w:rsidRPr="00270E4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EED8BD3" w14:textId="77777777" w:rsidR="007F568C" w:rsidRPr="00CA24D8" w:rsidRDefault="00957AC0" w:rsidP="006168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4D8">
        <w:rPr>
          <w:rFonts w:ascii="Times New Roman" w:hAnsi="Times New Roman" w:cs="Times New Roman"/>
          <w:sz w:val="28"/>
          <w:szCs w:val="28"/>
        </w:rPr>
        <w:lastRenderedPageBreak/>
        <w:t>Прогноз разработан в двух основных вариантах</w:t>
      </w:r>
      <w:r w:rsidR="007C5A1A" w:rsidRPr="00CA24D8">
        <w:rPr>
          <w:rFonts w:ascii="Times New Roman" w:hAnsi="Times New Roman" w:cs="Times New Roman"/>
          <w:sz w:val="28"/>
          <w:szCs w:val="28"/>
        </w:rPr>
        <w:t>:</w:t>
      </w:r>
      <w:r w:rsidRPr="00CA24D8">
        <w:rPr>
          <w:rFonts w:ascii="Times New Roman" w:hAnsi="Times New Roman" w:cs="Times New Roman"/>
          <w:sz w:val="28"/>
          <w:szCs w:val="28"/>
        </w:rPr>
        <w:t xml:space="preserve"> консервативном и</w:t>
      </w:r>
      <w:r w:rsidR="007F568C" w:rsidRPr="00CA24D8">
        <w:rPr>
          <w:rFonts w:ascii="Times New Roman" w:hAnsi="Times New Roman" w:cs="Times New Roman"/>
          <w:sz w:val="28"/>
          <w:szCs w:val="28"/>
        </w:rPr>
        <w:t xml:space="preserve"> базо</w:t>
      </w:r>
      <w:r w:rsidRPr="00CA24D8">
        <w:rPr>
          <w:rFonts w:ascii="Times New Roman" w:hAnsi="Times New Roman" w:cs="Times New Roman"/>
          <w:sz w:val="28"/>
          <w:szCs w:val="28"/>
        </w:rPr>
        <w:t>вом</w:t>
      </w:r>
      <w:r w:rsidR="007F568C" w:rsidRPr="00CA24D8">
        <w:rPr>
          <w:rFonts w:ascii="Times New Roman" w:hAnsi="Times New Roman" w:cs="Times New Roman"/>
          <w:sz w:val="28"/>
          <w:szCs w:val="28"/>
        </w:rPr>
        <w:t>. Различие вариантов Прогноза обусловлено отличием моделей поведения частного бизнеса, перспективами повышения его конкурентоспособности и эффективностью реализации государственной политики развития, перспективами ст</w:t>
      </w:r>
      <w:r w:rsidR="00B04416" w:rsidRPr="00CA24D8">
        <w:rPr>
          <w:rFonts w:ascii="Times New Roman" w:hAnsi="Times New Roman" w:cs="Times New Roman"/>
          <w:sz w:val="28"/>
          <w:szCs w:val="28"/>
        </w:rPr>
        <w:t>рук</w:t>
      </w:r>
      <w:r w:rsidR="00D77363" w:rsidRPr="00CA24D8">
        <w:rPr>
          <w:rFonts w:ascii="Times New Roman" w:hAnsi="Times New Roman" w:cs="Times New Roman"/>
          <w:sz w:val="28"/>
          <w:szCs w:val="28"/>
        </w:rPr>
        <w:t>турного и бюджетного маневра, возможностью сохранения санкционного ре</w:t>
      </w:r>
      <w:r w:rsidR="00A77135" w:rsidRPr="00CA24D8">
        <w:rPr>
          <w:rFonts w:ascii="Times New Roman" w:hAnsi="Times New Roman" w:cs="Times New Roman"/>
          <w:sz w:val="28"/>
          <w:szCs w:val="28"/>
        </w:rPr>
        <w:t>жима со стороны некоторых стран.</w:t>
      </w:r>
    </w:p>
    <w:p w14:paraId="2A1A0A13" w14:textId="77777777" w:rsidR="007F568C" w:rsidRPr="00CA24D8" w:rsidRDefault="007F568C" w:rsidP="0061686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24D8">
        <w:rPr>
          <w:rFonts w:ascii="Times New Roman" w:hAnsi="Times New Roman" w:cs="Times New Roman"/>
          <w:sz w:val="28"/>
          <w:szCs w:val="28"/>
        </w:rPr>
        <w:t>Консервативный вариант Прогноза разрабатывается на основе сценарных условий, характеризующих существенное ухудшение темпов экономического роста, внешнеэкономических и иных условий.</w:t>
      </w:r>
    </w:p>
    <w:p w14:paraId="44014E73" w14:textId="77777777" w:rsidR="007F568C" w:rsidRPr="00CA24D8" w:rsidRDefault="007F568C" w:rsidP="0061686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24D8">
        <w:rPr>
          <w:rFonts w:ascii="Times New Roman" w:hAnsi="Times New Roman" w:cs="Times New Roman"/>
          <w:sz w:val="28"/>
          <w:szCs w:val="28"/>
        </w:rPr>
        <w:t xml:space="preserve">Базовый вариант Прогноза характеризует основные тенденции и параметры развития экономики </w:t>
      </w:r>
      <w:r w:rsidR="00A77135" w:rsidRPr="00CA24D8">
        <w:rPr>
          <w:rFonts w:ascii="Times New Roman" w:hAnsi="Times New Roman" w:cs="Times New Roman"/>
          <w:sz w:val="28"/>
          <w:szCs w:val="28"/>
        </w:rPr>
        <w:t>округ</w:t>
      </w:r>
      <w:r w:rsidR="00616861" w:rsidRPr="00CA24D8">
        <w:rPr>
          <w:rFonts w:ascii="Times New Roman" w:hAnsi="Times New Roman" w:cs="Times New Roman"/>
          <w:sz w:val="28"/>
          <w:szCs w:val="28"/>
        </w:rPr>
        <w:t xml:space="preserve">а </w:t>
      </w:r>
      <w:r w:rsidRPr="00CA24D8">
        <w:rPr>
          <w:rFonts w:ascii="Times New Roman" w:hAnsi="Times New Roman" w:cs="Times New Roman"/>
          <w:sz w:val="28"/>
          <w:szCs w:val="28"/>
        </w:rPr>
        <w:t>при сценарных условиях, характеризующих консервативные оценки темпов экономического роста, внешнеэкономических и иных условий.</w:t>
      </w:r>
    </w:p>
    <w:p w14:paraId="012B5990" w14:textId="006681D4" w:rsidR="008A5202" w:rsidRPr="00CA24D8" w:rsidRDefault="00D84D47" w:rsidP="008A52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24D8">
        <w:rPr>
          <w:rFonts w:ascii="Times New Roman" w:hAnsi="Times New Roman" w:cs="Times New Roman"/>
          <w:sz w:val="28"/>
          <w:szCs w:val="28"/>
        </w:rPr>
        <w:t>С</w:t>
      </w:r>
      <w:r w:rsidR="008A5202" w:rsidRPr="00CA24D8">
        <w:rPr>
          <w:rFonts w:ascii="Times New Roman" w:hAnsi="Times New Roman" w:cs="Times New Roman"/>
          <w:sz w:val="28"/>
          <w:szCs w:val="28"/>
        </w:rPr>
        <w:t xml:space="preserve"> учетом данных Всероссийской переписи населения (2020 г.) и проведенных расчетов миграционного и естественного прироста населения по состоянию на 1 января 202</w:t>
      </w:r>
      <w:r w:rsidR="00CA24D8" w:rsidRPr="00CA24D8">
        <w:rPr>
          <w:rFonts w:ascii="Times New Roman" w:hAnsi="Times New Roman" w:cs="Times New Roman"/>
          <w:sz w:val="28"/>
          <w:szCs w:val="28"/>
        </w:rPr>
        <w:t>4</w:t>
      </w:r>
      <w:r w:rsidR="008A5202" w:rsidRPr="00CA24D8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A24D8">
        <w:rPr>
          <w:rFonts w:ascii="Times New Roman" w:hAnsi="Times New Roman" w:cs="Times New Roman"/>
          <w:sz w:val="28"/>
          <w:szCs w:val="28"/>
        </w:rPr>
        <w:t xml:space="preserve">численность населения округа </w:t>
      </w:r>
      <w:r w:rsidR="008A5202" w:rsidRPr="00CA24D8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8A5202" w:rsidRPr="00912137">
        <w:rPr>
          <w:rFonts w:ascii="Times New Roman" w:hAnsi="Times New Roman" w:cs="Times New Roman"/>
          <w:sz w:val="28"/>
          <w:szCs w:val="28"/>
        </w:rPr>
        <w:t>20,</w:t>
      </w:r>
      <w:r w:rsidR="00912137">
        <w:rPr>
          <w:rFonts w:ascii="Times New Roman" w:hAnsi="Times New Roman" w:cs="Times New Roman"/>
          <w:sz w:val="28"/>
          <w:szCs w:val="28"/>
        </w:rPr>
        <w:t>4</w:t>
      </w:r>
      <w:r w:rsidR="008A5202" w:rsidRPr="00CA24D8">
        <w:rPr>
          <w:rFonts w:ascii="Times New Roman" w:hAnsi="Times New Roman" w:cs="Times New Roman"/>
          <w:sz w:val="28"/>
          <w:szCs w:val="28"/>
        </w:rPr>
        <w:t xml:space="preserve"> тыс. человек, численность населения в среднегодовом исчислении – 20,</w:t>
      </w:r>
      <w:r w:rsidR="00CA24D8" w:rsidRPr="00CA24D8">
        <w:rPr>
          <w:rFonts w:ascii="Times New Roman" w:hAnsi="Times New Roman" w:cs="Times New Roman"/>
          <w:sz w:val="28"/>
          <w:szCs w:val="28"/>
        </w:rPr>
        <w:t>5</w:t>
      </w:r>
      <w:r w:rsidR="008A5202" w:rsidRPr="00CA24D8">
        <w:rPr>
          <w:rFonts w:ascii="Times New Roman" w:hAnsi="Times New Roman" w:cs="Times New Roman"/>
          <w:sz w:val="28"/>
          <w:szCs w:val="28"/>
        </w:rPr>
        <w:t xml:space="preserve"> тыс. человек.</w:t>
      </w:r>
      <w:r w:rsidRPr="00CA24D8">
        <w:rPr>
          <w:rFonts w:ascii="Times New Roman" w:hAnsi="Times New Roman" w:cs="Times New Roman"/>
          <w:sz w:val="28"/>
          <w:szCs w:val="28"/>
        </w:rPr>
        <w:t xml:space="preserve"> Численность населения округа</w:t>
      </w:r>
      <w:r w:rsidR="00320F55" w:rsidRPr="00CA24D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20F55" w:rsidRPr="00CA24D8">
        <w:rPr>
          <w:rFonts w:ascii="Times New Roman" w:hAnsi="Times New Roman" w:cs="Times New Roman"/>
          <w:sz w:val="28"/>
          <w:szCs w:val="28"/>
        </w:rPr>
        <w:t>среднегодовая)</w:t>
      </w:r>
      <w:r w:rsidRPr="00CA24D8">
        <w:rPr>
          <w:rFonts w:ascii="Times New Roman" w:hAnsi="Times New Roman" w:cs="Times New Roman"/>
          <w:sz w:val="28"/>
          <w:szCs w:val="28"/>
        </w:rPr>
        <w:t xml:space="preserve">  по</w:t>
      </w:r>
      <w:proofErr w:type="gramEnd"/>
      <w:r w:rsidRPr="00CA24D8">
        <w:rPr>
          <w:rFonts w:ascii="Times New Roman" w:hAnsi="Times New Roman" w:cs="Times New Roman"/>
          <w:sz w:val="28"/>
          <w:szCs w:val="28"/>
        </w:rPr>
        <w:t xml:space="preserve"> сравне</w:t>
      </w:r>
      <w:r w:rsidR="004E44AE" w:rsidRPr="00CA24D8">
        <w:rPr>
          <w:rFonts w:ascii="Times New Roman" w:hAnsi="Times New Roman" w:cs="Times New Roman"/>
          <w:sz w:val="28"/>
          <w:szCs w:val="28"/>
        </w:rPr>
        <w:t>н</w:t>
      </w:r>
      <w:r w:rsidRPr="00CA24D8">
        <w:rPr>
          <w:rFonts w:ascii="Times New Roman" w:hAnsi="Times New Roman" w:cs="Times New Roman"/>
          <w:sz w:val="28"/>
          <w:szCs w:val="28"/>
        </w:rPr>
        <w:t>ию с предыдущим годом снизилась на 0,</w:t>
      </w:r>
      <w:r w:rsidR="00FD342D">
        <w:rPr>
          <w:rFonts w:ascii="Times New Roman" w:hAnsi="Times New Roman" w:cs="Times New Roman"/>
          <w:sz w:val="28"/>
          <w:szCs w:val="28"/>
        </w:rPr>
        <w:t>2</w:t>
      </w:r>
      <w:r w:rsidRPr="00CA24D8">
        <w:rPr>
          <w:rFonts w:ascii="Times New Roman" w:hAnsi="Times New Roman" w:cs="Times New Roman"/>
          <w:sz w:val="28"/>
          <w:szCs w:val="28"/>
        </w:rPr>
        <w:t xml:space="preserve"> тыс. человек и будет продолжать снижаться</w:t>
      </w:r>
      <w:r w:rsidR="00FD342D">
        <w:rPr>
          <w:rFonts w:ascii="Times New Roman" w:hAnsi="Times New Roman" w:cs="Times New Roman"/>
          <w:sz w:val="28"/>
          <w:szCs w:val="28"/>
        </w:rPr>
        <w:t xml:space="preserve"> </w:t>
      </w:r>
      <w:r w:rsidR="00626DDC" w:rsidRPr="00CA24D8">
        <w:rPr>
          <w:rFonts w:ascii="Times New Roman" w:hAnsi="Times New Roman" w:cs="Times New Roman"/>
          <w:sz w:val="28"/>
          <w:szCs w:val="28"/>
        </w:rPr>
        <w:t xml:space="preserve">и к </w:t>
      </w:r>
      <w:r w:rsidR="004E44AE" w:rsidRPr="00CA24D8">
        <w:rPr>
          <w:rFonts w:ascii="Times New Roman" w:hAnsi="Times New Roman" w:cs="Times New Roman"/>
          <w:sz w:val="28"/>
          <w:szCs w:val="28"/>
        </w:rPr>
        <w:t>202</w:t>
      </w:r>
      <w:r w:rsidR="00CA24D8" w:rsidRPr="00CA24D8">
        <w:rPr>
          <w:rFonts w:ascii="Times New Roman" w:hAnsi="Times New Roman" w:cs="Times New Roman"/>
          <w:sz w:val="28"/>
          <w:szCs w:val="28"/>
        </w:rPr>
        <w:t>7</w:t>
      </w:r>
      <w:r w:rsidR="004E44AE" w:rsidRPr="00CA24D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D4A21" w:rsidRPr="00CA24D8">
        <w:rPr>
          <w:rFonts w:ascii="Times New Roman" w:hAnsi="Times New Roman" w:cs="Times New Roman"/>
          <w:sz w:val="28"/>
          <w:szCs w:val="28"/>
        </w:rPr>
        <w:t xml:space="preserve">она </w:t>
      </w:r>
      <w:r w:rsidR="00320F55" w:rsidRPr="00CA24D8">
        <w:rPr>
          <w:rFonts w:ascii="Times New Roman" w:hAnsi="Times New Roman" w:cs="Times New Roman"/>
          <w:sz w:val="28"/>
          <w:szCs w:val="28"/>
        </w:rPr>
        <w:t>достигнет</w:t>
      </w:r>
      <w:r w:rsidR="004E44AE" w:rsidRPr="00CA24D8">
        <w:rPr>
          <w:rFonts w:ascii="Times New Roman" w:hAnsi="Times New Roman" w:cs="Times New Roman"/>
          <w:sz w:val="28"/>
          <w:szCs w:val="28"/>
        </w:rPr>
        <w:t xml:space="preserve"> значения 20</w:t>
      </w:r>
      <w:r w:rsidR="00320F55" w:rsidRPr="00CA24D8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4E44AE" w:rsidRPr="00CA24D8">
        <w:rPr>
          <w:rFonts w:ascii="Times New Roman" w:hAnsi="Times New Roman" w:cs="Times New Roman"/>
          <w:sz w:val="28"/>
          <w:szCs w:val="28"/>
        </w:rPr>
        <w:t>.</w:t>
      </w:r>
      <w:r w:rsidR="00CC4531" w:rsidRPr="00CA24D8">
        <w:rPr>
          <w:rFonts w:ascii="Times New Roman" w:hAnsi="Times New Roman" w:cs="Times New Roman"/>
          <w:sz w:val="28"/>
          <w:szCs w:val="28"/>
        </w:rPr>
        <w:t xml:space="preserve"> Численность населения трудоспособного возраста</w:t>
      </w:r>
      <w:r w:rsidR="00CA24D8" w:rsidRPr="00CA24D8">
        <w:rPr>
          <w:rFonts w:ascii="Times New Roman" w:hAnsi="Times New Roman" w:cs="Times New Roman"/>
          <w:sz w:val="28"/>
          <w:szCs w:val="28"/>
        </w:rPr>
        <w:t xml:space="preserve"> в связи со снижением общей</w:t>
      </w:r>
      <w:r w:rsidR="00CA24D8">
        <w:rPr>
          <w:rFonts w:ascii="Times New Roman" w:hAnsi="Times New Roman" w:cs="Times New Roman"/>
          <w:sz w:val="28"/>
          <w:szCs w:val="28"/>
        </w:rPr>
        <w:t xml:space="preserve"> </w:t>
      </w:r>
      <w:r w:rsidR="00CA24D8" w:rsidRPr="00CA24D8">
        <w:rPr>
          <w:rFonts w:ascii="Times New Roman" w:hAnsi="Times New Roman" w:cs="Times New Roman"/>
          <w:sz w:val="28"/>
          <w:szCs w:val="28"/>
        </w:rPr>
        <w:t>численности населения будет снижена до 11,6 тыс. человек, численность насе</w:t>
      </w:r>
      <w:r w:rsidR="00CA24D8">
        <w:rPr>
          <w:rFonts w:ascii="Times New Roman" w:hAnsi="Times New Roman" w:cs="Times New Roman"/>
          <w:sz w:val="28"/>
          <w:szCs w:val="28"/>
        </w:rPr>
        <w:t>л</w:t>
      </w:r>
      <w:r w:rsidR="00CA24D8" w:rsidRPr="00CA24D8">
        <w:rPr>
          <w:rFonts w:ascii="Times New Roman" w:hAnsi="Times New Roman" w:cs="Times New Roman"/>
          <w:sz w:val="28"/>
          <w:szCs w:val="28"/>
        </w:rPr>
        <w:t xml:space="preserve">ения </w:t>
      </w:r>
      <w:r w:rsidR="00CC4531" w:rsidRPr="00CA24D8">
        <w:rPr>
          <w:rFonts w:ascii="Times New Roman" w:hAnsi="Times New Roman" w:cs="Times New Roman"/>
          <w:sz w:val="28"/>
          <w:szCs w:val="28"/>
        </w:rPr>
        <w:t>старше трудоспособного возраста стабильна и изменение ее не прогнозируется.</w:t>
      </w:r>
    </w:p>
    <w:p w14:paraId="77179D3C" w14:textId="59406AD7" w:rsidR="008A5202" w:rsidRPr="00270E4B" w:rsidRDefault="008A5202" w:rsidP="008A5202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4222">
        <w:rPr>
          <w:rFonts w:ascii="Times New Roman" w:hAnsi="Times New Roman" w:cs="Times New Roman"/>
          <w:sz w:val="28"/>
          <w:szCs w:val="28"/>
        </w:rPr>
        <w:t xml:space="preserve"> </w:t>
      </w:r>
      <w:r w:rsidR="00CC4531" w:rsidRPr="00E64222">
        <w:rPr>
          <w:rFonts w:ascii="Times New Roman" w:hAnsi="Times New Roman" w:cs="Times New Roman"/>
          <w:sz w:val="28"/>
          <w:szCs w:val="28"/>
        </w:rPr>
        <w:t>В 202</w:t>
      </w:r>
      <w:r w:rsidR="00E64222" w:rsidRPr="00E64222">
        <w:rPr>
          <w:rFonts w:ascii="Times New Roman" w:hAnsi="Times New Roman" w:cs="Times New Roman"/>
          <w:sz w:val="28"/>
          <w:szCs w:val="28"/>
        </w:rPr>
        <w:t>3</w:t>
      </w:r>
      <w:r w:rsidR="00CC4531" w:rsidRPr="00E6422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C44F5" w:rsidRPr="00E64222">
        <w:rPr>
          <w:rFonts w:ascii="Times New Roman" w:hAnsi="Times New Roman" w:cs="Times New Roman"/>
          <w:sz w:val="28"/>
          <w:szCs w:val="28"/>
        </w:rPr>
        <w:t xml:space="preserve">родилось </w:t>
      </w:r>
      <w:r w:rsidR="00E64222" w:rsidRPr="00E64222">
        <w:rPr>
          <w:rFonts w:ascii="Times New Roman" w:hAnsi="Times New Roman" w:cs="Times New Roman"/>
          <w:sz w:val="28"/>
          <w:szCs w:val="28"/>
        </w:rPr>
        <w:t>208</w:t>
      </w:r>
      <w:r w:rsidR="00CC4531" w:rsidRPr="00E64222">
        <w:rPr>
          <w:rFonts w:ascii="Times New Roman" w:hAnsi="Times New Roman" w:cs="Times New Roman"/>
          <w:sz w:val="28"/>
          <w:szCs w:val="28"/>
        </w:rPr>
        <w:t xml:space="preserve"> человек, умерло </w:t>
      </w:r>
      <w:r w:rsidR="00E64222" w:rsidRPr="00E64222">
        <w:rPr>
          <w:rFonts w:ascii="Times New Roman" w:hAnsi="Times New Roman" w:cs="Times New Roman"/>
          <w:sz w:val="28"/>
          <w:szCs w:val="28"/>
        </w:rPr>
        <w:t>194</w:t>
      </w:r>
      <w:r w:rsidR="00CC4531" w:rsidRPr="00E6422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E272F">
        <w:rPr>
          <w:rFonts w:ascii="Times New Roman" w:hAnsi="Times New Roman" w:cs="Times New Roman"/>
          <w:sz w:val="28"/>
          <w:szCs w:val="28"/>
        </w:rPr>
        <w:t>а</w:t>
      </w:r>
      <w:r w:rsidR="00912137">
        <w:rPr>
          <w:rFonts w:ascii="Times New Roman" w:hAnsi="Times New Roman" w:cs="Times New Roman"/>
          <w:sz w:val="28"/>
          <w:szCs w:val="28"/>
        </w:rPr>
        <w:t xml:space="preserve">, естественный прирос </w:t>
      </w:r>
      <w:r w:rsidR="000E272F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912137">
        <w:rPr>
          <w:rFonts w:ascii="Times New Roman" w:hAnsi="Times New Roman" w:cs="Times New Roman"/>
          <w:sz w:val="28"/>
          <w:szCs w:val="28"/>
        </w:rPr>
        <w:t>14 человек.</w:t>
      </w:r>
      <w:r w:rsidR="008C44F5" w:rsidRPr="00270E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C44F5" w:rsidRPr="00912137">
        <w:rPr>
          <w:rFonts w:ascii="Times New Roman" w:hAnsi="Times New Roman" w:cs="Times New Roman"/>
          <w:sz w:val="28"/>
          <w:szCs w:val="28"/>
        </w:rPr>
        <w:t>Коэффициент рождаемости</w:t>
      </w:r>
      <w:r w:rsidR="00912137" w:rsidRPr="00912137">
        <w:rPr>
          <w:rFonts w:ascii="Times New Roman" w:hAnsi="Times New Roman" w:cs="Times New Roman"/>
          <w:sz w:val="28"/>
          <w:szCs w:val="28"/>
        </w:rPr>
        <w:t xml:space="preserve"> повысился с </w:t>
      </w:r>
      <w:r w:rsidR="008C44F5" w:rsidRPr="00912137">
        <w:rPr>
          <w:rFonts w:ascii="Times New Roman" w:hAnsi="Times New Roman" w:cs="Times New Roman"/>
          <w:sz w:val="28"/>
          <w:szCs w:val="28"/>
        </w:rPr>
        <w:t>9,</w:t>
      </w:r>
      <w:r w:rsidR="008B4B63">
        <w:rPr>
          <w:rFonts w:ascii="Times New Roman" w:hAnsi="Times New Roman" w:cs="Times New Roman"/>
          <w:sz w:val="28"/>
          <w:szCs w:val="28"/>
        </w:rPr>
        <w:t>2</w:t>
      </w:r>
      <w:r w:rsidR="008C44F5" w:rsidRPr="00912137">
        <w:rPr>
          <w:rFonts w:ascii="Times New Roman" w:hAnsi="Times New Roman" w:cs="Times New Roman"/>
          <w:sz w:val="28"/>
          <w:szCs w:val="28"/>
        </w:rPr>
        <w:t xml:space="preserve"> </w:t>
      </w:r>
      <w:r w:rsidR="00912137" w:rsidRPr="00912137">
        <w:rPr>
          <w:rFonts w:ascii="Times New Roman" w:hAnsi="Times New Roman" w:cs="Times New Roman"/>
          <w:sz w:val="28"/>
          <w:szCs w:val="28"/>
        </w:rPr>
        <w:t xml:space="preserve">до 10,2 </w:t>
      </w:r>
      <w:r w:rsidR="008C44F5" w:rsidRPr="00912137">
        <w:rPr>
          <w:rFonts w:ascii="Times New Roman" w:hAnsi="Times New Roman" w:cs="Times New Roman"/>
          <w:sz w:val="28"/>
          <w:szCs w:val="28"/>
        </w:rPr>
        <w:t xml:space="preserve">родившихся на 1000 человек населения. </w:t>
      </w:r>
      <w:r w:rsidR="000D4A21" w:rsidRPr="00912137">
        <w:rPr>
          <w:rFonts w:ascii="Times New Roman" w:hAnsi="Times New Roman" w:cs="Times New Roman"/>
          <w:sz w:val="28"/>
          <w:szCs w:val="28"/>
        </w:rPr>
        <w:t xml:space="preserve">Коэффициент смертности </w:t>
      </w:r>
      <w:r w:rsidR="00912137" w:rsidRPr="00912137">
        <w:rPr>
          <w:rFonts w:ascii="Times New Roman" w:hAnsi="Times New Roman" w:cs="Times New Roman"/>
          <w:sz w:val="28"/>
          <w:szCs w:val="28"/>
        </w:rPr>
        <w:t>снизился с 9,9 до 9,8</w:t>
      </w:r>
      <w:r w:rsidR="000D4A21" w:rsidRPr="00912137">
        <w:rPr>
          <w:rFonts w:ascii="Times New Roman" w:hAnsi="Times New Roman" w:cs="Times New Roman"/>
          <w:sz w:val="28"/>
          <w:szCs w:val="28"/>
        </w:rPr>
        <w:t xml:space="preserve"> умерших на 1000 человек населения.</w:t>
      </w:r>
      <w:r w:rsidR="000D4A21" w:rsidRPr="00270E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B63">
        <w:rPr>
          <w:rFonts w:ascii="Times New Roman" w:hAnsi="Times New Roman" w:cs="Times New Roman"/>
          <w:sz w:val="28"/>
          <w:szCs w:val="28"/>
        </w:rPr>
        <w:t>За ян</w:t>
      </w:r>
      <w:r w:rsidR="00CC4531" w:rsidRPr="008B4B63">
        <w:rPr>
          <w:rFonts w:ascii="Times New Roman" w:hAnsi="Times New Roman" w:cs="Times New Roman"/>
          <w:sz w:val="28"/>
          <w:szCs w:val="28"/>
        </w:rPr>
        <w:t>варь</w:t>
      </w:r>
      <w:r w:rsidR="00361A53" w:rsidRPr="008B4B63">
        <w:rPr>
          <w:rFonts w:ascii="Times New Roman" w:hAnsi="Times New Roman" w:cs="Times New Roman"/>
          <w:sz w:val="28"/>
          <w:szCs w:val="28"/>
        </w:rPr>
        <w:t xml:space="preserve"> </w:t>
      </w:r>
      <w:r w:rsidR="00CC4531" w:rsidRPr="008B4B63">
        <w:rPr>
          <w:rFonts w:ascii="Times New Roman" w:hAnsi="Times New Roman" w:cs="Times New Roman"/>
          <w:sz w:val="28"/>
          <w:szCs w:val="28"/>
        </w:rPr>
        <w:t>-</w:t>
      </w:r>
      <w:r w:rsidR="008C44F5" w:rsidRPr="008B4B63">
        <w:rPr>
          <w:rFonts w:ascii="Times New Roman" w:hAnsi="Times New Roman" w:cs="Times New Roman"/>
          <w:sz w:val="28"/>
          <w:szCs w:val="28"/>
        </w:rPr>
        <w:t xml:space="preserve"> </w:t>
      </w:r>
      <w:r w:rsidR="00FD342D">
        <w:rPr>
          <w:rFonts w:ascii="Times New Roman" w:hAnsi="Times New Roman" w:cs="Times New Roman"/>
          <w:sz w:val="28"/>
          <w:szCs w:val="28"/>
        </w:rPr>
        <w:t>июнь</w:t>
      </w:r>
      <w:r w:rsidR="008C44F5" w:rsidRPr="008B4B63">
        <w:rPr>
          <w:rFonts w:ascii="Times New Roman" w:hAnsi="Times New Roman" w:cs="Times New Roman"/>
          <w:sz w:val="28"/>
          <w:szCs w:val="28"/>
        </w:rPr>
        <w:t xml:space="preserve"> 202</w:t>
      </w:r>
      <w:r w:rsidR="000E272F" w:rsidRPr="008B4B63">
        <w:rPr>
          <w:rFonts w:ascii="Times New Roman" w:hAnsi="Times New Roman" w:cs="Times New Roman"/>
          <w:sz w:val="28"/>
          <w:szCs w:val="28"/>
        </w:rPr>
        <w:t>4</w:t>
      </w:r>
      <w:r w:rsidRPr="008B4B63">
        <w:rPr>
          <w:rFonts w:ascii="Times New Roman" w:hAnsi="Times New Roman" w:cs="Times New Roman"/>
          <w:sz w:val="28"/>
          <w:szCs w:val="28"/>
        </w:rPr>
        <w:t xml:space="preserve"> года роди</w:t>
      </w:r>
      <w:r w:rsidR="00361A53" w:rsidRPr="008B4B63">
        <w:rPr>
          <w:rFonts w:ascii="Times New Roman" w:hAnsi="Times New Roman" w:cs="Times New Roman"/>
          <w:sz w:val="28"/>
          <w:szCs w:val="28"/>
        </w:rPr>
        <w:t>л</w:t>
      </w:r>
      <w:r w:rsidR="00FD342D">
        <w:rPr>
          <w:rFonts w:ascii="Times New Roman" w:hAnsi="Times New Roman" w:cs="Times New Roman"/>
          <w:sz w:val="28"/>
          <w:szCs w:val="28"/>
        </w:rPr>
        <w:t>ся 91</w:t>
      </w:r>
      <w:r w:rsidRPr="008B4B63">
        <w:rPr>
          <w:rFonts w:ascii="Times New Roman" w:hAnsi="Times New Roman" w:cs="Times New Roman"/>
          <w:sz w:val="28"/>
          <w:szCs w:val="28"/>
        </w:rPr>
        <w:t xml:space="preserve"> челове</w:t>
      </w:r>
      <w:r w:rsidR="00361A53" w:rsidRPr="008B4B63">
        <w:rPr>
          <w:rFonts w:ascii="Times New Roman" w:hAnsi="Times New Roman" w:cs="Times New Roman"/>
          <w:sz w:val="28"/>
          <w:szCs w:val="28"/>
        </w:rPr>
        <w:t>к</w:t>
      </w:r>
      <w:r w:rsidRPr="008B4B63">
        <w:rPr>
          <w:rFonts w:ascii="Times New Roman" w:hAnsi="Times New Roman" w:cs="Times New Roman"/>
          <w:sz w:val="28"/>
          <w:szCs w:val="28"/>
        </w:rPr>
        <w:t>, умер</w:t>
      </w:r>
      <w:r w:rsidR="00361A53" w:rsidRPr="008B4B63">
        <w:rPr>
          <w:rFonts w:ascii="Times New Roman" w:hAnsi="Times New Roman" w:cs="Times New Roman"/>
          <w:sz w:val="28"/>
          <w:szCs w:val="28"/>
        </w:rPr>
        <w:t xml:space="preserve">ло </w:t>
      </w:r>
      <w:r w:rsidR="00FD342D">
        <w:rPr>
          <w:rFonts w:ascii="Times New Roman" w:hAnsi="Times New Roman" w:cs="Times New Roman"/>
          <w:sz w:val="28"/>
          <w:szCs w:val="28"/>
        </w:rPr>
        <w:t>8</w:t>
      </w:r>
      <w:r w:rsidR="00296813" w:rsidRPr="008B4B63">
        <w:rPr>
          <w:rFonts w:ascii="Times New Roman" w:hAnsi="Times New Roman" w:cs="Times New Roman"/>
          <w:sz w:val="28"/>
          <w:szCs w:val="28"/>
        </w:rPr>
        <w:t>5</w:t>
      </w:r>
      <w:r w:rsidRPr="008B4B63">
        <w:rPr>
          <w:rFonts w:ascii="Times New Roman" w:hAnsi="Times New Roman" w:cs="Times New Roman"/>
          <w:sz w:val="28"/>
          <w:szCs w:val="28"/>
        </w:rPr>
        <w:t xml:space="preserve"> человек, естествен</w:t>
      </w:r>
      <w:r w:rsidR="00286760" w:rsidRPr="008B4B63">
        <w:rPr>
          <w:rFonts w:ascii="Times New Roman" w:hAnsi="Times New Roman" w:cs="Times New Roman"/>
          <w:sz w:val="28"/>
          <w:szCs w:val="28"/>
        </w:rPr>
        <w:t>ный прирост с</w:t>
      </w:r>
      <w:r w:rsidRPr="008B4B63">
        <w:rPr>
          <w:rFonts w:ascii="Times New Roman" w:hAnsi="Times New Roman" w:cs="Times New Roman"/>
          <w:sz w:val="28"/>
          <w:szCs w:val="28"/>
        </w:rPr>
        <w:t>о</w:t>
      </w:r>
      <w:r w:rsidR="00286760" w:rsidRPr="008B4B63">
        <w:rPr>
          <w:rFonts w:ascii="Times New Roman" w:hAnsi="Times New Roman" w:cs="Times New Roman"/>
          <w:sz w:val="28"/>
          <w:szCs w:val="28"/>
        </w:rPr>
        <w:t xml:space="preserve">ставил </w:t>
      </w:r>
      <w:r w:rsidR="00FD342D">
        <w:rPr>
          <w:rFonts w:ascii="Times New Roman" w:hAnsi="Times New Roman" w:cs="Times New Roman"/>
          <w:sz w:val="28"/>
          <w:szCs w:val="28"/>
        </w:rPr>
        <w:t>6</w:t>
      </w:r>
      <w:r w:rsidRPr="008B4B63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2E32D6" w:rsidRPr="008B4B63">
        <w:rPr>
          <w:rFonts w:ascii="Times New Roman" w:hAnsi="Times New Roman" w:cs="Times New Roman"/>
          <w:sz w:val="28"/>
          <w:szCs w:val="28"/>
        </w:rPr>
        <w:t>По оценке 202</w:t>
      </w:r>
      <w:r w:rsidR="00296813" w:rsidRPr="008B4B63">
        <w:rPr>
          <w:rFonts w:ascii="Times New Roman" w:hAnsi="Times New Roman" w:cs="Times New Roman"/>
          <w:sz w:val="28"/>
          <w:szCs w:val="28"/>
        </w:rPr>
        <w:t>4</w:t>
      </w:r>
      <w:r w:rsidR="002E32D6" w:rsidRPr="008B4B63">
        <w:rPr>
          <w:rFonts w:ascii="Times New Roman" w:hAnsi="Times New Roman" w:cs="Times New Roman"/>
          <w:sz w:val="28"/>
          <w:szCs w:val="28"/>
        </w:rPr>
        <w:t xml:space="preserve"> года коэффициент рождаемости составит 1</w:t>
      </w:r>
      <w:r w:rsidR="008B4B63" w:rsidRPr="008B4B63">
        <w:rPr>
          <w:rFonts w:ascii="Times New Roman" w:hAnsi="Times New Roman" w:cs="Times New Roman"/>
          <w:sz w:val="28"/>
          <w:szCs w:val="28"/>
        </w:rPr>
        <w:t>0</w:t>
      </w:r>
      <w:r w:rsidR="002E32D6" w:rsidRPr="008B4B63">
        <w:rPr>
          <w:rFonts w:ascii="Times New Roman" w:hAnsi="Times New Roman" w:cs="Times New Roman"/>
        </w:rPr>
        <w:t xml:space="preserve"> </w:t>
      </w:r>
      <w:r w:rsidR="002E32D6" w:rsidRPr="008B4B63">
        <w:rPr>
          <w:rFonts w:ascii="Times New Roman" w:hAnsi="Times New Roman" w:cs="Times New Roman"/>
          <w:sz w:val="28"/>
          <w:szCs w:val="28"/>
        </w:rPr>
        <w:t>родившихся на 1000 человек населения</w:t>
      </w:r>
      <w:r w:rsidR="000D4A21" w:rsidRPr="008B4B63">
        <w:rPr>
          <w:rFonts w:ascii="Times New Roman" w:hAnsi="Times New Roman" w:cs="Times New Roman"/>
          <w:sz w:val="28"/>
          <w:szCs w:val="28"/>
        </w:rPr>
        <w:t xml:space="preserve">, коэффициент смертности </w:t>
      </w:r>
      <w:r w:rsidR="008B4B63" w:rsidRPr="008B4B63">
        <w:rPr>
          <w:rFonts w:ascii="Times New Roman" w:hAnsi="Times New Roman" w:cs="Times New Roman"/>
          <w:sz w:val="28"/>
          <w:szCs w:val="28"/>
        </w:rPr>
        <w:t>–</w:t>
      </w:r>
      <w:r w:rsidR="000D4A21" w:rsidRPr="008B4B63">
        <w:rPr>
          <w:rFonts w:ascii="Times New Roman" w:hAnsi="Times New Roman" w:cs="Times New Roman"/>
          <w:sz w:val="28"/>
          <w:szCs w:val="28"/>
        </w:rPr>
        <w:t xml:space="preserve"> </w:t>
      </w:r>
      <w:r w:rsidR="008B4B63" w:rsidRPr="008B4B63">
        <w:rPr>
          <w:rFonts w:ascii="Times New Roman" w:hAnsi="Times New Roman" w:cs="Times New Roman"/>
          <w:sz w:val="28"/>
          <w:szCs w:val="28"/>
        </w:rPr>
        <w:t>9,8</w:t>
      </w:r>
      <w:r w:rsidR="000D4A21" w:rsidRPr="008B4B63">
        <w:rPr>
          <w:rFonts w:ascii="Times New Roman" w:hAnsi="Times New Roman" w:cs="Times New Roman"/>
        </w:rPr>
        <w:t xml:space="preserve"> </w:t>
      </w:r>
      <w:r w:rsidR="000D4A21" w:rsidRPr="008B4B63">
        <w:rPr>
          <w:rFonts w:ascii="Times New Roman" w:hAnsi="Times New Roman" w:cs="Times New Roman"/>
          <w:sz w:val="28"/>
          <w:szCs w:val="28"/>
        </w:rPr>
        <w:t xml:space="preserve">умерших на 1000 человек населения </w:t>
      </w:r>
      <w:r w:rsidR="002E32D6" w:rsidRPr="008B4B63">
        <w:rPr>
          <w:rFonts w:ascii="Times New Roman" w:hAnsi="Times New Roman" w:cs="Times New Roman"/>
          <w:sz w:val="28"/>
          <w:szCs w:val="28"/>
        </w:rPr>
        <w:t>и в период 202</w:t>
      </w:r>
      <w:r w:rsidR="008B4B63">
        <w:rPr>
          <w:rFonts w:ascii="Times New Roman" w:hAnsi="Times New Roman" w:cs="Times New Roman"/>
          <w:sz w:val="28"/>
          <w:szCs w:val="28"/>
        </w:rPr>
        <w:t>5</w:t>
      </w:r>
      <w:r w:rsidR="002E32D6" w:rsidRPr="008B4B63">
        <w:rPr>
          <w:rFonts w:ascii="Times New Roman" w:hAnsi="Times New Roman" w:cs="Times New Roman"/>
          <w:sz w:val="28"/>
          <w:szCs w:val="28"/>
        </w:rPr>
        <w:t>-202</w:t>
      </w:r>
      <w:r w:rsidR="008B4B63">
        <w:rPr>
          <w:rFonts w:ascii="Times New Roman" w:hAnsi="Times New Roman" w:cs="Times New Roman"/>
          <w:sz w:val="28"/>
          <w:szCs w:val="28"/>
        </w:rPr>
        <w:t>7</w:t>
      </w:r>
      <w:r w:rsidR="002E32D6" w:rsidRPr="008B4B63">
        <w:rPr>
          <w:rFonts w:ascii="Times New Roman" w:hAnsi="Times New Roman" w:cs="Times New Roman"/>
          <w:sz w:val="28"/>
          <w:szCs w:val="28"/>
        </w:rPr>
        <w:t xml:space="preserve"> годы измене</w:t>
      </w:r>
      <w:r w:rsidR="000D4A21" w:rsidRPr="008B4B63">
        <w:rPr>
          <w:rFonts w:ascii="Times New Roman" w:hAnsi="Times New Roman" w:cs="Times New Roman"/>
          <w:sz w:val="28"/>
          <w:szCs w:val="28"/>
        </w:rPr>
        <w:t>ние их</w:t>
      </w:r>
      <w:r w:rsidR="002E32D6" w:rsidRPr="008B4B63">
        <w:rPr>
          <w:rFonts w:ascii="Times New Roman" w:hAnsi="Times New Roman" w:cs="Times New Roman"/>
          <w:sz w:val="28"/>
          <w:szCs w:val="28"/>
        </w:rPr>
        <w:t xml:space="preserve"> значе</w:t>
      </w:r>
      <w:r w:rsidR="000D4A21" w:rsidRPr="008B4B63">
        <w:rPr>
          <w:rFonts w:ascii="Times New Roman" w:hAnsi="Times New Roman" w:cs="Times New Roman"/>
          <w:sz w:val="28"/>
          <w:szCs w:val="28"/>
        </w:rPr>
        <w:t>ний</w:t>
      </w:r>
      <w:r w:rsidR="002E32D6" w:rsidRPr="008B4B63">
        <w:rPr>
          <w:rFonts w:ascii="Times New Roman" w:hAnsi="Times New Roman" w:cs="Times New Roman"/>
          <w:sz w:val="28"/>
          <w:szCs w:val="28"/>
        </w:rPr>
        <w:t xml:space="preserve"> не прогнозируется. </w:t>
      </w:r>
    </w:p>
    <w:p w14:paraId="5FF80247" w14:textId="38320D0D" w:rsidR="008A5202" w:rsidRDefault="00970FFA" w:rsidP="00970F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4B63">
        <w:rPr>
          <w:rFonts w:ascii="Times New Roman" w:hAnsi="Times New Roman" w:cs="Times New Roman"/>
          <w:sz w:val="28"/>
          <w:szCs w:val="28"/>
        </w:rPr>
        <w:t>В 202</w:t>
      </w:r>
      <w:r w:rsidR="00E64222" w:rsidRPr="008B4B63">
        <w:rPr>
          <w:rFonts w:ascii="Times New Roman" w:hAnsi="Times New Roman" w:cs="Times New Roman"/>
          <w:sz w:val="28"/>
          <w:szCs w:val="28"/>
        </w:rPr>
        <w:t>3</w:t>
      </w:r>
      <w:r w:rsidRPr="008B4B63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8B4B63">
        <w:rPr>
          <w:rFonts w:ascii="Times New Roman" w:hAnsi="Times New Roman" w:cs="Times New Roman"/>
        </w:rPr>
        <w:t xml:space="preserve"> </w:t>
      </w:r>
      <w:r w:rsidRPr="008B4B63">
        <w:rPr>
          <w:rFonts w:ascii="Times New Roman" w:hAnsi="Times New Roman" w:cs="Times New Roman"/>
          <w:sz w:val="28"/>
          <w:szCs w:val="28"/>
        </w:rPr>
        <w:t xml:space="preserve">на территорию округа прибыло </w:t>
      </w:r>
      <w:r w:rsidR="00E64222" w:rsidRPr="008B4B63">
        <w:rPr>
          <w:rFonts w:ascii="Times New Roman" w:hAnsi="Times New Roman" w:cs="Times New Roman"/>
          <w:sz w:val="28"/>
          <w:szCs w:val="28"/>
        </w:rPr>
        <w:t>497</w:t>
      </w:r>
      <w:r w:rsidRPr="008B4B63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B8224B" w:rsidRPr="008B4B63">
        <w:rPr>
          <w:rFonts w:ascii="Times New Roman" w:hAnsi="Times New Roman" w:cs="Times New Roman"/>
          <w:sz w:val="28"/>
          <w:szCs w:val="28"/>
        </w:rPr>
        <w:t>убыло 6</w:t>
      </w:r>
      <w:r w:rsidR="00E64222" w:rsidRPr="008B4B63">
        <w:rPr>
          <w:rFonts w:ascii="Times New Roman" w:hAnsi="Times New Roman" w:cs="Times New Roman"/>
          <w:sz w:val="28"/>
          <w:szCs w:val="28"/>
        </w:rPr>
        <w:t>89</w:t>
      </w:r>
      <w:r w:rsidRPr="008B4B6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8224B" w:rsidRPr="008B4B63">
        <w:rPr>
          <w:rFonts w:ascii="Times New Roman" w:hAnsi="Times New Roman" w:cs="Times New Roman"/>
          <w:sz w:val="28"/>
          <w:szCs w:val="28"/>
        </w:rPr>
        <w:t>а</w:t>
      </w:r>
      <w:r w:rsidRPr="008B4B63">
        <w:rPr>
          <w:rFonts w:ascii="Times New Roman" w:hAnsi="Times New Roman" w:cs="Times New Roman"/>
          <w:sz w:val="28"/>
          <w:szCs w:val="28"/>
        </w:rPr>
        <w:t>, м</w:t>
      </w:r>
      <w:r w:rsidR="000D4A21" w:rsidRPr="008B4B63">
        <w:rPr>
          <w:rFonts w:ascii="Times New Roman" w:hAnsi="Times New Roman" w:cs="Times New Roman"/>
          <w:sz w:val="28"/>
          <w:szCs w:val="28"/>
        </w:rPr>
        <w:t>играционн</w:t>
      </w:r>
      <w:r w:rsidR="008B4B63" w:rsidRPr="008B4B63">
        <w:rPr>
          <w:rFonts w:ascii="Times New Roman" w:hAnsi="Times New Roman" w:cs="Times New Roman"/>
          <w:sz w:val="28"/>
          <w:szCs w:val="28"/>
        </w:rPr>
        <w:t>ый</w:t>
      </w:r>
      <w:r w:rsidR="000D4A21" w:rsidRPr="008B4B63">
        <w:rPr>
          <w:rFonts w:ascii="Times New Roman" w:hAnsi="Times New Roman" w:cs="Times New Roman"/>
          <w:sz w:val="28"/>
          <w:szCs w:val="28"/>
        </w:rPr>
        <w:t xml:space="preserve"> </w:t>
      </w:r>
      <w:r w:rsidR="008B4B63" w:rsidRPr="008B4B63">
        <w:rPr>
          <w:rFonts w:ascii="Times New Roman" w:hAnsi="Times New Roman" w:cs="Times New Roman"/>
          <w:sz w:val="28"/>
          <w:szCs w:val="28"/>
        </w:rPr>
        <w:t>отток</w:t>
      </w:r>
      <w:r w:rsidRPr="008B4B63">
        <w:rPr>
          <w:rFonts w:ascii="Times New Roman" w:hAnsi="Times New Roman" w:cs="Times New Roman"/>
          <w:sz w:val="28"/>
          <w:szCs w:val="28"/>
        </w:rPr>
        <w:t xml:space="preserve"> населения составил </w:t>
      </w:r>
      <w:r w:rsidR="00B8224B" w:rsidRPr="008B4B63">
        <w:rPr>
          <w:rFonts w:ascii="Times New Roman" w:hAnsi="Times New Roman" w:cs="Times New Roman"/>
          <w:sz w:val="28"/>
          <w:szCs w:val="28"/>
        </w:rPr>
        <w:t>1</w:t>
      </w:r>
      <w:r w:rsidR="00E64222" w:rsidRPr="008B4B63">
        <w:rPr>
          <w:rFonts w:ascii="Times New Roman" w:hAnsi="Times New Roman" w:cs="Times New Roman"/>
          <w:sz w:val="28"/>
          <w:szCs w:val="28"/>
        </w:rPr>
        <w:t>92</w:t>
      </w:r>
      <w:r w:rsidRPr="008B4B6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64222" w:rsidRPr="008B4B63">
        <w:rPr>
          <w:rFonts w:ascii="Times New Roman" w:hAnsi="Times New Roman" w:cs="Times New Roman"/>
          <w:sz w:val="28"/>
          <w:szCs w:val="28"/>
        </w:rPr>
        <w:t>а</w:t>
      </w:r>
      <w:r w:rsidRPr="008B4B63">
        <w:rPr>
          <w:rFonts w:ascii="Times New Roman" w:hAnsi="Times New Roman" w:cs="Times New Roman"/>
          <w:sz w:val="28"/>
          <w:szCs w:val="28"/>
        </w:rPr>
        <w:t>. За январь-</w:t>
      </w:r>
      <w:r w:rsidR="00FD342D">
        <w:rPr>
          <w:rFonts w:ascii="Times New Roman" w:hAnsi="Times New Roman" w:cs="Times New Roman"/>
          <w:sz w:val="28"/>
          <w:szCs w:val="28"/>
        </w:rPr>
        <w:t>июнь</w:t>
      </w:r>
      <w:r w:rsidRPr="008B4B63">
        <w:rPr>
          <w:rFonts w:ascii="Times New Roman" w:hAnsi="Times New Roman" w:cs="Times New Roman"/>
          <w:sz w:val="28"/>
          <w:szCs w:val="28"/>
        </w:rPr>
        <w:t xml:space="preserve"> 202</w:t>
      </w:r>
      <w:r w:rsidR="008B4B63" w:rsidRPr="008B4B63">
        <w:rPr>
          <w:rFonts w:ascii="Times New Roman" w:hAnsi="Times New Roman" w:cs="Times New Roman"/>
          <w:sz w:val="28"/>
          <w:szCs w:val="28"/>
        </w:rPr>
        <w:t>4</w:t>
      </w:r>
      <w:r w:rsidR="008A5202" w:rsidRPr="008B4B63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8B4B63">
        <w:rPr>
          <w:rFonts w:ascii="Times New Roman" w:hAnsi="Times New Roman" w:cs="Times New Roman"/>
          <w:sz w:val="28"/>
          <w:szCs w:val="28"/>
        </w:rPr>
        <w:t xml:space="preserve">на территорию округа прибыло </w:t>
      </w:r>
      <w:r w:rsidR="00FD342D">
        <w:rPr>
          <w:rFonts w:ascii="Times New Roman" w:hAnsi="Times New Roman" w:cs="Times New Roman"/>
          <w:sz w:val="28"/>
          <w:szCs w:val="28"/>
        </w:rPr>
        <w:t>182</w:t>
      </w:r>
      <w:r w:rsidR="008A5202" w:rsidRPr="008B4B6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D342D">
        <w:rPr>
          <w:rFonts w:ascii="Times New Roman" w:hAnsi="Times New Roman" w:cs="Times New Roman"/>
          <w:sz w:val="28"/>
          <w:szCs w:val="28"/>
        </w:rPr>
        <w:t>а</w:t>
      </w:r>
      <w:r w:rsidR="008A5202" w:rsidRPr="008B4B63">
        <w:rPr>
          <w:rFonts w:ascii="Times New Roman" w:hAnsi="Times New Roman" w:cs="Times New Roman"/>
          <w:sz w:val="28"/>
          <w:szCs w:val="28"/>
        </w:rPr>
        <w:t>, вы</w:t>
      </w:r>
      <w:r w:rsidRPr="008B4B63">
        <w:rPr>
          <w:rFonts w:ascii="Times New Roman" w:hAnsi="Times New Roman" w:cs="Times New Roman"/>
          <w:sz w:val="28"/>
          <w:szCs w:val="28"/>
        </w:rPr>
        <w:t xml:space="preserve">было </w:t>
      </w:r>
      <w:r w:rsidR="00FD342D">
        <w:rPr>
          <w:rFonts w:ascii="Times New Roman" w:hAnsi="Times New Roman" w:cs="Times New Roman"/>
          <w:sz w:val="28"/>
          <w:szCs w:val="28"/>
        </w:rPr>
        <w:t>277</w:t>
      </w:r>
      <w:r w:rsidR="008A5202" w:rsidRPr="008B4B63">
        <w:rPr>
          <w:rFonts w:ascii="Times New Roman" w:hAnsi="Times New Roman" w:cs="Times New Roman"/>
          <w:sz w:val="28"/>
          <w:szCs w:val="28"/>
        </w:rPr>
        <w:t xml:space="preserve"> че</w:t>
      </w:r>
      <w:r w:rsidR="00A77135" w:rsidRPr="008B4B63">
        <w:rPr>
          <w:rFonts w:ascii="Times New Roman" w:hAnsi="Times New Roman" w:cs="Times New Roman"/>
          <w:sz w:val="28"/>
          <w:szCs w:val="28"/>
        </w:rPr>
        <w:t>ловек, м</w:t>
      </w:r>
      <w:r w:rsidR="008A5202" w:rsidRPr="008B4B63">
        <w:rPr>
          <w:rFonts w:ascii="Times New Roman" w:hAnsi="Times New Roman" w:cs="Times New Roman"/>
          <w:sz w:val="28"/>
          <w:szCs w:val="28"/>
        </w:rPr>
        <w:t>и</w:t>
      </w:r>
      <w:r w:rsidR="000D4A21" w:rsidRPr="008B4B63">
        <w:rPr>
          <w:rFonts w:ascii="Times New Roman" w:hAnsi="Times New Roman" w:cs="Times New Roman"/>
          <w:sz w:val="28"/>
          <w:szCs w:val="28"/>
        </w:rPr>
        <w:t>грационн</w:t>
      </w:r>
      <w:r w:rsidR="008B4B63" w:rsidRPr="008B4B63">
        <w:rPr>
          <w:rFonts w:ascii="Times New Roman" w:hAnsi="Times New Roman" w:cs="Times New Roman"/>
          <w:sz w:val="28"/>
          <w:szCs w:val="28"/>
        </w:rPr>
        <w:t>ый отток</w:t>
      </w:r>
      <w:r w:rsidRPr="008B4B63">
        <w:rPr>
          <w:rFonts w:ascii="Times New Roman" w:hAnsi="Times New Roman" w:cs="Times New Roman"/>
          <w:sz w:val="28"/>
          <w:szCs w:val="28"/>
        </w:rPr>
        <w:t xml:space="preserve"> населения составил </w:t>
      </w:r>
      <w:r w:rsidR="00FD342D">
        <w:rPr>
          <w:rFonts w:ascii="Times New Roman" w:hAnsi="Times New Roman" w:cs="Times New Roman"/>
          <w:sz w:val="28"/>
          <w:szCs w:val="28"/>
        </w:rPr>
        <w:t>95</w:t>
      </w:r>
      <w:r w:rsidR="008A5202" w:rsidRPr="008B4B63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B8224B" w:rsidRPr="008B4B63">
        <w:rPr>
          <w:rFonts w:ascii="Times New Roman" w:hAnsi="Times New Roman" w:cs="Times New Roman"/>
        </w:rPr>
        <w:t xml:space="preserve"> </w:t>
      </w:r>
      <w:r w:rsidR="00B8224B" w:rsidRPr="008B4B63">
        <w:rPr>
          <w:rFonts w:ascii="Times New Roman" w:hAnsi="Times New Roman" w:cs="Times New Roman"/>
          <w:sz w:val="28"/>
          <w:szCs w:val="28"/>
        </w:rPr>
        <w:t>По оценке 202</w:t>
      </w:r>
      <w:r w:rsidR="008B4B63" w:rsidRPr="008B4B63">
        <w:rPr>
          <w:rFonts w:ascii="Times New Roman" w:hAnsi="Times New Roman" w:cs="Times New Roman"/>
          <w:sz w:val="28"/>
          <w:szCs w:val="28"/>
        </w:rPr>
        <w:t>4</w:t>
      </w:r>
      <w:r w:rsidR="00B8224B" w:rsidRPr="008B4B6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F1F79" w:rsidRPr="008B4B63">
        <w:rPr>
          <w:rFonts w:ascii="Times New Roman" w:hAnsi="Times New Roman" w:cs="Times New Roman"/>
          <w:sz w:val="28"/>
          <w:szCs w:val="28"/>
        </w:rPr>
        <w:t>миграционн</w:t>
      </w:r>
      <w:r w:rsidR="008B4B63" w:rsidRPr="008B4B63">
        <w:rPr>
          <w:rFonts w:ascii="Times New Roman" w:hAnsi="Times New Roman" w:cs="Times New Roman"/>
          <w:sz w:val="28"/>
          <w:szCs w:val="28"/>
        </w:rPr>
        <w:t>ый отток состави</w:t>
      </w:r>
      <w:r w:rsidR="008B4B63">
        <w:rPr>
          <w:rFonts w:ascii="Times New Roman" w:hAnsi="Times New Roman" w:cs="Times New Roman"/>
          <w:sz w:val="28"/>
          <w:szCs w:val="28"/>
        </w:rPr>
        <w:t>т</w:t>
      </w:r>
      <w:r w:rsidR="00A8058F">
        <w:rPr>
          <w:rFonts w:ascii="Times New Roman" w:hAnsi="Times New Roman" w:cs="Times New Roman"/>
          <w:sz w:val="28"/>
          <w:szCs w:val="28"/>
        </w:rPr>
        <w:t xml:space="preserve"> </w:t>
      </w:r>
      <w:r w:rsidR="00FD342D">
        <w:rPr>
          <w:rFonts w:ascii="Times New Roman" w:hAnsi="Times New Roman" w:cs="Times New Roman"/>
          <w:sz w:val="28"/>
          <w:szCs w:val="28"/>
        </w:rPr>
        <w:t>180</w:t>
      </w:r>
      <w:r w:rsidR="006A5CD3" w:rsidRPr="008B4B6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8224B" w:rsidRPr="008B4B63">
        <w:rPr>
          <w:rFonts w:ascii="Times New Roman" w:hAnsi="Times New Roman" w:cs="Times New Roman"/>
          <w:sz w:val="28"/>
          <w:szCs w:val="28"/>
        </w:rPr>
        <w:t xml:space="preserve"> и в пери</w:t>
      </w:r>
      <w:r w:rsidR="00A77135" w:rsidRPr="008B4B63">
        <w:rPr>
          <w:rFonts w:ascii="Times New Roman" w:hAnsi="Times New Roman" w:cs="Times New Roman"/>
          <w:sz w:val="28"/>
          <w:szCs w:val="28"/>
        </w:rPr>
        <w:t>од 202</w:t>
      </w:r>
      <w:r w:rsidR="008B4B63">
        <w:rPr>
          <w:rFonts w:ascii="Times New Roman" w:hAnsi="Times New Roman" w:cs="Times New Roman"/>
          <w:sz w:val="28"/>
          <w:szCs w:val="28"/>
        </w:rPr>
        <w:t>5</w:t>
      </w:r>
      <w:r w:rsidR="00A77135" w:rsidRPr="008B4B63">
        <w:rPr>
          <w:rFonts w:ascii="Times New Roman" w:hAnsi="Times New Roman" w:cs="Times New Roman"/>
          <w:sz w:val="28"/>
          <w:szCs w:val="28"/>
        </w:rPr>
        <w:t>-202</w:t>
      </w:r>
      <w:r w:rsidR="008B4B63">
        <w:rPr>
          <w:rFonts w:ascii="Times New Roman" w:hAnsi="Times New Roman" w:cs="Times New Roman"/>
          <w:sz w:val="28"/>
          <w:szCs w:val="28"/>
        </w:rPr>
        <w:t>7</w:t>
      </w:r>
      <w:r w:rsidR="00A77135" w:rsidRPr="008B4B63">
        <w:rPr>
          <w:rFonts w:ascii="Times New Roman" w:hAnsi="Times New Roman" w:cs="Times New Roman"/>
          <w:sz w:val="28"/>
          <w:szCs w:val="28"/>
        </w:rPr>
        <w:t xml:space="preserve"> годы </w:t>
      </w:r>
      <w:r w:rsidR="00B8224B" w:rsidRPr="008B4B63">
        <w:rPr>
          <w:rFonts w:ascii="Times New Roman" w:hAnsi="Times New Roman" w:cs="Times New Roman"/>
          <w:sz w:val="28"/>
          <w:szCs w:val="28"/>
        </w:rPr>
        <w:t>прогнозируется</w:t>
      </w:r>
      <w:r w:rsidR="00FD342D">
        <w:rPr>
          <w:rFonts w:ascii="Times New Roman" w:hAnsi="Times New Roman" w:cs="Times New Roman"/>
          <w:sz w:val="28"/>
          <w:szCs w:val="28"/>
        </w:rPr>
        <w:t xml:space="preserve"> его </w:t>
      </w:r>
      <w:r w:rsidR="00A8058F">
        <w:rPr>
          <w:rFonts w:ascii="Times New Roman" w:hAnsi="Times New Roman" w:cs="Times New Roman"/>
          <w:sz w:val="28"/>
          <w:szCs w:val="28"/>
        </w:rPr>
        <w:t>снижение и в 2027 году он составит</w:t>
      </w:r>
      <w:r w:rsidR="00FD342D">
        <w:rPr>
          <w:rFonts w:ascii="Times New Roman" w:hAnsi="Times New Roman" w:cs="Times New Roman"/>
          <w:sz w:val="28"/>
          <w:szCs w:val="28"/>
        </w:rPr>
        <w:t xml:space="preserve"> 100 человек.</w:t>
      </w:r>
    </w:p>
    <w:p w14:paraId="0C87CCD1" w14:textId="356D3CFD" w:rsidR="00653331" w:rsidRPr="007510DD" w:rsidRDefault="00C40F3B" w:rsidP="0065333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510DD">
        <w:rPr>
          <w:rFonts w:ascii="Times New Roman" w:hAnsi="Times New Roman" w:cs="Times New Roman"/>
          <w:sz w:val="28"/>
          <w:szCs w:val="28"/>
        </w:rPr>
        <w:t xml:space="preserve">Ключевую роль в развитии экономики округа играет сельскохозяйственное производство, на его долю приходится более 70 процентов всего объема выпуска товаров, работ, услуг. </w:t>
      </w:r>
      <w:r w:rsidR="007510DD" w:rsidRPr="007510DD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653331" w:rsidRPr="007510DD">
        <w:rPr>
          <w:rFonts w:ascii="Times New Roman" w:hAnsi="Times New Roman"/>
          <w:sz w:val="28"/>
          <w:szCs w:val="28"/>
        </w:rPr>
        <w:t xml:space="preserve">был сложным для сельскохозяйственного производства. Объем валовой продукции в хозяйствах всех категорий составил 1,9 млрд. рублей, что почти в два раза меньше уровня 2022 года. Валовой сбор зерновых и зернобобовых культур при урожайности 14,4 </w:t>
      </w:r>
      <w:r w:rsidR="00653331" w:rsidRPr="007510DD">
        <w:rPr>
          <w:rFonts w:ascii="Times New Roman" w:hAnsi="Times New Roman"/>
          <w:sz w:val="28"/>
          <w:szCs w:val="28"/>
        </w:rPr>
        <w:lastRenderedPageBreak/>
        <w:t>центнера с гектара составил 108,2 тыс. тонн, что 98,2 тонны меньше значения предыдущего года.</w:t>
      </w:r>
    </w:p>
    <w:p w14:paraId="50C92440" w14:textId="764773CD" w:rsidR="00653331" w:rsidRPr="007510DD" w:rsidRDefault="00653331" w:rsidP="0065333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510DD">
        <w:rPr>
          <w:rFonts w:ascii="Times New Roman" w:hAnsi="Times New Roman"/>
          <w:sz w:val="28"/>
          <w:szCs w:val="28"/>
        </w:rPr>
        <w:t xml:space="preserve">На урожайность и качество сельскохозяйственных культур повлияла почвенно-атмосферная засуха в результате длительного отсутствия осадков, что послужило основанием для введения в июне 2023 года режима чрезвычайной ситуации. В результате выручка от реализации всей произведенной продукции составила 1039,1 млн. рублей, что на 22,2 процента ниже значения предыдущего года, уровень рентабельности составил 8,03 процента против 25,21 процента в 2022 году.  </w:t>
      </w:r>
    </w:p>
    <w:p w14:paraId="608D4AEE" w14:textId="46843B39" w:rsidR="00C40F3B" w:rsidRPr="007510DD" w:rsidRDefault="00653331" w:rsidP="00C40F3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10DD">
        <w:rPr>
          <w:rFonts w:ascii="Times New Roman" w:hAnsi="Times New Roman"/>
          <w:sz w:val="28"/>
          <w:szCs w:val="28"/>
        </w:rPr>
        <w:t xml:space="preserve">По оценке 2024 года объем продукции сельского хозяйства составит </w:t>
      </w:r>
      <w:r w:rsidR="007510DD" w:rsidRPr="007510DD">
        <w:rPr>
          <w:rFonts w:ascii="Times New Roman" w:hAnsi="Times New Roman"/>
          <w:sz w:val="28"/>
          <w:szCs w:val="28"/>
        </w:rPr>
        <w:t>3,8</w:t>
      </w:r>
      <w:r w:rsidRPr="007510DD">
        <w:rPr>
          <w:rFonts w:ascii="Times New Roman" w:hAnsi="Times New Roman"/>
          <w:sz w:val="28"/>
          <w:szCs w:val="28"/>
        </w:rPr>
        <w:t xml:space="preserve"> млрд. рублей, в том числе растениеводства – </w:t>
      </w:r>
      <w:r w:rsidR="007510DD" w:rsidRPr="007510DD">
        <w:rPr>
          <w:rFonts w:ascii="Times New Roman" w:hAnsi="Times New Roman"/>
          <w:sz w:val="28"/>
          <w:szCs w:val="28"/>
        </w:rPr>
        <w:t>2,4</w:t>
      </w:r>
      <w:r w:rsidRPr="007510DD">
        <w:rPr>
          <w:rFonts w:ascii="Times New Roman" w:hAnsi="Times New Roman"/>
          <w:sz w:val="28"/>
          <w:szCs w:val="28"/>
        </w:rPr>
        <w:t xml:space="preserve"> млрд рублей, животноводства – </w:t>
      </w:r>
      <w:r w:rsidR="007510DD" w:rsidRPr="007510DD">
        <w:rPr>
          <w:rFonts w:ascii="Times New Roman" w:hAnsi="Times New Roman"/>
          <w:sz w:val="28"/>
          <w:szCs w:val="28"/>
        </w:rPr>
        <w:t>1,4</w:t>
      </w:r>
      <w:r w:rsidRPr="007510DD">
        <w:rPr>
          <w:rFonts w:ascii="Times New Roman" w:hAnsi="Times New Roman"/>
          <w:sz w:val="28"/>
          <w:szCs w:val="28"/>
        </w:rPr>
        <w:t xml:space="preserve"> млрд. рублей.</w:t>
      </w:r>
      <w:r w:rsidRPr="007510DD">
        <w:rPr>
          <w:rFonts w:ascii="Times New Roman" w:hAnsi="Times New Roman" w:cs="Times New Roman"/>
          <w:sz w:val="28"/>
          <w:szCs w:val="28"/>
        </w:rPr>
        <w:t xml:space="preserve"> В период 2025-2027 годы прогнозируется ежегодный прирост не более </w:t>
      </w:r>
      <w:r w:rsidR="007510DD" w:rsidRPr="007510DD">
        <w:rPr>
          <w:rFonts w:ascii="Times New Roman" w:hAnsi="Times New Roman" w:cs="Times New Roman"/>
          <w:sz w:val="28"/>
          <w:szCs w:val="28"/>
        </w:rPr>
        <w:t>3</w:t>
      </w:r>
      <w:r w:rsidRPr="007510DD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510DD" w:rsidRPr="007510DD">
        <w:rPr>
          <w:rFonts w:ascii="Times New Roman" w:hAnsi="Times New Roman" w:cs="Times New Roman"/>
          <w:sz w:val="28"/>
          <w:szCs w:val="28"/>
        </w:rPr>
        <w:t>ов</w:t>
      </w:r>
      <w:r w:rsidRPr="007510DD">
        <w:rPr>
          <w:rFonts w:ascii="Times New Roman" w:hAnsi="Times New Roman" w:cs="Times New Roman"/>
          <w:sz w:val="28"/>
          <w:szCs w:val="28"/>
        </w:rPr>
        <w:t>.</w:t>
      </w:r>
      <w:r w:rsidR="00C40F3B" w:rsidRPr="007510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7C505C" w14:textId="615E1947" w:rsidR="00F57972" w:rsidRPr="007510DD" w:rsidRDefault="00C40F3B" w:rsidP="00D90AA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10DD">
        <w:rPr>
          <w:rFonts w:ascii="Times New Roman" w:hAnsi="Times New Roman" w:cs="Times New Roman"/>
          <w:sz w:val="28"/>
          <w:szCs w:val="28"/>
        </w:rPr>
        <w:t>Прогноз в сфере сельского хозяйства разработан с учетом целевых индикаторов, предусмотренных муниципальной программы округа «Развитие сельского хозяйства».</w:t>
      </w:r>
    </w:p>
    <w:p w14:paraId="6423A8D8" w14:textId="1FC40051" w:rsidR="00F50EC6" w:rsidRPr="00A8058F" w:rsidRDefault="00F50EC6" w:rsidP="00B7147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058F">
        <w:rPr>
          <w:rFonts w:ascii="Times New Roman" w:hAnsi="Times New Roman" w:cs="Times New Roman"/>
          <w:sz w:val="28"/>
          <w:szCs w:val="28"/>
        </w:rPr>
        <w:t xml:space="preserve">На территории округа в 2023 </w:t>
      </w:r>
      <w:r w:rsidR="0026460C" w:rsidRPr="00A8058F">
        <w:rPr>
          <w:rFonts w:ascii="Times New Roman" w:hAnsi="Times New Roman" w:cs="Times New Roman"/>
          <w:sz w:val="28"/>
          <w:szCs w:val="28"/>
        </w:rPr>
        <w:t>году осуществля</w:t>
      </w:r>
      <w:r w:rsidR="00A8058F">
        <w:rPr>
          <w:rFonts w:ascii="Times New Roman" w:hAnsi="Times New Roman" w:cs="Times New Roman"/>
          <w:sz w:val="28"/>
          <w:szCs w:val="28"/>
        </w:rPr>
        <w:t>ли</w:t>
      </w:r>
      <w:r w:rsidR="0026460C" w:rsidRPr="00A8058F">
        <w:rPr>
          <w:rFonts w:ascii="Times New Roman" w:hAnsi="Times New Roman" w:cs="Times New Roman"/>
          <w:sz w:val="28"/>
          <w:szCs w:val="28"/>
        </w:rPr>
        <w:t xml:space="preserve"> деятельность </w:t>
      </w:r>
      <w:r w:rsidR="00653331" w:rsidRPr="00A8058F">
        <w:rPr>
          <w:rFonts w:ascii="Times New Roman" w:hAnsi="Times New Roman" w:cs="Times New Roman"/>
          <w:sz w:val="28"/>
          <w:szCs w:val="28"/>
        </w:rPr>
        <w:t>1</w:t>
      </w:r>
      <w:r w:rsidR="0026460C" w:rsidRPr="00A8058F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653331" w:rsidRPr="00A8058F">
        <w:rPr>
          <w:rFonts w:ascii="Times New Roman" w:hAnsi="Times New Roman" w:cs="Times New Roman"/>
          <w:sz w:val="28"/>
          <w:szCs w:val="28"/>
        </w:rPr>
        <w:t>ее</w:t>
      </w:r>
      <w:r w:rsidR="0026460C" w:rsidRPr="00A8058F">
        <w:rPr>
          <w:rFonts w:ascii="Times New Roman" w:hAnsi="Times New Roman" w:cs="Times New Roman"/>
          <w:sz w:val="28"/>
          <w:szCs w:val="28"/>
        </w:rPr>
        <w:t xml:space="preserve"> и 2</w:t>
      </w:r>
      <w:r w:rsidR="00653331" w:rsidRPr="00A8058F">
        <w:rPr>
          <w:rFonts w:ascii="Times New Roman" w:hAnsi="Times New Roman" w:cs="Times New Roman"/>
          <w:sz w:val="28"/>
          <w:szCs w:val="28"/>
        </w:rPr>
        <w:t>8</w:t>
      </w:r>
      <w:r w:rsidR="0026460C" w:rsidRPr="00A8058F">
        <w:rPr>
          <w:rFonts w:ascii="Times New Roman" w:hAnsi="Times New Roman" w:cs="Times New Roman"/>
          <w:sz w:val="28"/>
          <w:szCs w:val="28"/>
        </w:rPr>
        <w:t xml:space="preserve"> малых предприятий</w:t>
      </w:r>
      <w:r w:rsidRPr="00A8058F">
        <w:rPr>
          <w:rFonts w:ascii="Times New Roman" w:hAnsi="Times New Roman" w:cs="Times New Roman"/>
          <w:sz w:val="28"/>
          <w:szCs w:val="28"/>
        </w:rPr>
        <w:t xml:space="preserve"> (в том числе микропредприятия), в которых </w:t>
      </w:r>
      <w:r w:rsidR="00A8058F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A8058F">
        <w:rPr>
          <w:rFonts w:ascii="Times New Roman" w:hAnsi="Times New Roman" w:cs="Times New Roman"/>
          <w:sz w:val="28"/>
          <w:szCs w:val="28"/>
        </w:rPr>
        <w:t>занято 3</w:t>
      </w:r>
      <w:r w:rsidR="00653331" w:rsidRPr="00A8058F">
        <w:rPr>
          <w:rFonts w:ascii="Times New Roman" w:hAnsi="Times New Roman" w:cs="Times New Roman"/>
          <w:sz w:val="28"/>
          <w:szCs w:val="28"/>
        </w:rPr>
        <w:t>17</w:t>
      </w:r>
      <w:r w:rsidRPr="00A8058F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653331" w:rsidRPr="00A8058F">
        <w:rPr>
          <w:rFonts w:ascii="Times New Roman" w:hAnsi="Times New Roman" w:cs="Times New Roman"/>
          <w:sz w:val="28"/>
          <w:szCs w:val="28"/>
        </w:rPr>
        <w:t>Снижение численности занятых по сравнению с предыдущим годом объясняется исключением ОАО «Соломенское» из реестра субъектов МСП. В период</w:t>
      </w:r>
      <w:r w:rsidR="002C0F93" w:rsidRPr="00A8058F">
        <w:rPr>
          <w:rFonts w:ascii="Times New Roman" w:hAnsi="Times New Roman" w:cs="Times New Roman"/>
          <w:sz w:val="28"/>
          <w:szCs w:val="28"/>
        </w:rPr>
        <w:t xml:space="preserve"> </w:t>
      </w:r>
      <w:r w:rsidR="00653331" w:rsidRPr="00A8058F">
        <w:rPr>
          <w:rFonts w:ascii="Times New Roman" w:hAnsi="Times New Roman" w:cs="Times New Roman"/>
          <w:sz w:val="28"/>
          <w:szCs w:val="28"/>
        </w:rPr>
        <w:t xml:space="preserve">2025-2027 годы увеличение количества малых и </w:t>
      </w:r>
      <w:r w:rsidR="002C0F93" w:rsidRPr="00A8058F">
        <w:rPr>
          <w:rFonts w:ascii="Times New Roman" w:hAnsi="Times New Roman" w:cs="Times New Roman"/>
          <w:sz w:val="28"/>
          <w:szCs w:val="28"/>
        </w:rPr>
        <w:t>с</w:t>
      </w:r>
      <w:r w:rsidR="00653331" w:rsidRPr="00A8058F">
        <w:rPr>
          <w:rFonts w:ascii="Times New Roman" w:hAnsi="Times New Roman" w:cs="Times New Roman"/>
          <w:sz w:val="28"/>
          <w:szCs w:val="28"/>
        </w:rPr>
        <w:t xml:space="preserve">редних предприятий не прогнозируется. </w:t>
      </w:r>
      <w:r w:rsidR="00492BB5" w:rsidRPr="00A8058F">
        <w:rPr>
          <w:rFonts w:ascii="Times New Roman" w:hAnsi="Times New Roman" w:cs="Times New Roman"/>
          <w:sz w:val="28"/>
          <w:szCs w:val="28"/>
        </w:rPr>
        <w:t>Оборот малых и средних предприятий в 202</w:t>
      </w:r>
      <w:r w:rsidR="002C0F93" w:rsidRPr="00A8058F">
        <w:rPr>
          <w:rFonts w:ascii="Times New Roman" w:hAnsi="Times New Roman" w:cs="Times New Roman"/>
          <w:sz w:val="28"/>
          <w:szCs w:val="28"/>
        </w:rPr>
        <w:t>3</w:t>
      </w:r>
      <w:r w:rsidR="00492BB5" w:rsidRPr="00A8058F">
        <w:rPr>
          <w:rFonts w:ascii="Times New Roman" w:hAnsi="Times New Roman" w:cs="Times New Roman"/>
          <w:sz w:val="28"/>
          <w:szCs w:val="28"/>
        </w:rPr>
        <w:t xml:space="preserve"> году составил 1,3</w:t>
      </w:r>
      <w:r w:rsidR="002C0F93" w:rsidRPr="00A8058F">
        <w:rPr>
          <w:rFonts w:ascii="Times New Roman" w:hAnsi="Times New Roman" w:cs="Times New Roman"/>
          <w:sz w:val="28"/>
          <w:szCs w:val="28"/>
        </w:rPr>
        <w:t>4</w:t>
      </w:r>
      <w:r w:rsidR="00492BB5" w:rsidRPr="00A8058F">
        <w:rPr>
          <w:rFonts w:ascii="Times New Roman" w:hAnsi="Times New Roman" w:cs="Times New Roman"/>
          <w:sz w:val="28"/>
          <w:szCs w:val="28"/>
        </w:rPr>
        <w:t xml:space="preserve"> млрд. рублей, что на </w:t>
      </w:r>
      <w:r w:rsidR="002C0F93" w:rsidRPr="00A8058F">
        <w:rPr>
          <w:rFonts w:ascii="Times New Roman" w:hAnsi="Times New Roman" w:cs="Times New Roman"/>
          <w:sz w:val="28"/>
          <w:szCs w:val="28"/>
        </w:rPr>
        <w:t>1,2</w:t>
      </w:r>
      <w:r w:rsidR="00492BB5" w:rsidRPr="00A8058F">
        <w:rPr>
          <w:rFonts w:ascii="Times New Roman" w:hAnsi="Times New Roman" w:cs="Times New Roman"/>
          <w:sz w:val="28"/>
          <w:szCs w:val="28"/>
        </w:rPr>
        <w:t xml:space="preserve"> процента выше уровня  предыдущего года, по оценке 202</w:t>
      </w:r>
      <w:r w:rsidR="002C0F93" w:rsidRPr="00A8058F">
        <w:rPr>
          <w:rFonts w:ascii="Times New Roman" w:hAnsi="Times New Roman" w:cs="Times New Roman"/>
          <w:sz w:val="28"/>
          <w:szCs w:val="28"/>
        </w:rPr>
        <w:t>4</w:t>
      </w:r>
      <w:r w:rsidR="00492BB5" w:rsidRPr="00A8058F">
        <w:rPr>
          <w:rFonts w:ascii="Times New Roman" w:hAnsi="Times New Roman" w:cs="Times New Roman"/>
          <w:sz w:val="28"/>
          <w:szCs w:val="28"/>
        </w:rPr>
        <w:t xml:space="preserve"> года оборот составит 1,</w:t>
      </w:r>
      <w:r w:rsidR="002C0F93" w:rsidRPr="00A8058F">
        <w:rPr>
          <w:rFonts w:ascii="Times New Roman" w:hAnsi="Times New Roman" w:cs="Times New Roman"/>
          <w:sz w:val="28"/>
          <w:szCs w:val="28"/>
        </w:rPr>
        <w:t>5</w:t>
      </w:r>
      <w:r w:rsidR="00492BB5" w:rsidRPr="00A8058F">
        <w:rPr>
          <w:rFonts w:ascii="Times New Roman" w:hAnsi="Times New Roman" w:cs="Times New Roman"/>
          <w:sz w:val="28"/>
          <w:szCs w:val="28"/>
        </w:rPr>
        <w:t xml:space="preserve"> млрд. рублей или 1</w:t>
      </w:r>
      <w:r w:rsidR="002C0F93" w:rsidRPr="00A8058F">
        <w:rPr>
          <w:rFonts w:ascii="Times New Roman" w:hAnsi="Times New Roman" w:cs="Times New Roman"/>
          <w:sz w:val="28"/>
          <w:szCs w:val="28"/>
        </w:rPr>
        <w:t>1,9</w:t>
      </w:r>
      <w:r w:rsidR="00492BB5" w:rsidRPr="00A8058F">
        <w:rPr>
          <w:rFonts w:ascii="Times New Roman" w:hAnsi="Times New Roman" w:cs="Times New Roman"/>
          <w:sz w:val="28"/>
          <w:szCs w:val="28"/>
        </w:rPr>
        <w:t xml:space="preserve"> процентов к уровн</w:t>
      </w:r>
      <w:r w:rsidR="0026460C" w:rsidRPr="00A8058F">
        <w:rPr>
          <w:rFonts w:ascii="Times New Roman" w:hAnsi="Times New Roman" w:cs="Times New Roman"/>
          <w:sz w:val="28"/>
          <w:szCs w:val="28"/>
        </w:rPr>
        <w:t>ю 202</w:t>
      </w:r>
      <w:r w:rsidR="002C0F93" w:rsidRPr="00A8058F">
        <w:rPr>
          <w:rFonts w:ascii="Times New Roman" w:hAnsi="Times New Roman" w:cs="Times New Roman"/>
          <w:sz w:val="28"/>
          <w:szCs w:val="28"/>
        </w:rPr>
        <w:t>3</w:t>
      </w:r>
      <w:r w:rsidR="0026460C" w:rsidRPr="00A8058F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492BB5" w:rsidRPr="00A8058F">
        <w:rPr>
          <w:rFonts w:ascii="Times New Roman" w:hAnsi="Times New Roman" w:cs="Times New Roman"/>
          <w:sz w:val="28"/>
          <w:szCs w:val="28"/>
        </w:rPr>
        <w:t>К 202</w:t>
      </w:r>
      <w:r w:rsidR="002C0F93" w:rsidRPr="00A8058F">
        <w:rPr>
          <w:rFonts w:ascii="Times New Roman" w:hAnsi="Times New Roman" w:cs="Times New Roman"/>
          <w:sz w:val="28"/>
          <w:szCs w:val="28"/>
        </w:rPr>
        <w:t>7</w:t>
      </w:r>
      <w:r w:rsidR="00492BB5" w:rsidRPr="00A8058F">
        <w:rPr>
          <w:rFonts w:ascii="Times New Roman" w:hAnsi="Times New Roman" w:cs="Times New Roman"/>
          <w:sz w:val="28"/>
          <w:szCs w:val="28"/>
        </w:rPr>
        <w:t xml:space="preserve"> году оборот вырастет до 1,</w:t>
      </w:r>
      <w:r w:rsidR="002C0F93" w:rsidRPr="00A8058F">
        <w:rPr>
          <w:rFonts w:ascii="Times New Roman" w:hAnsi="Times New Roman" w:cs="Times New Roman"/>
          <w:sz w:val="28"/>
          <w:szCs w:val="28"/>
        </w:rPr>
        <w:t>8</w:t>
      </w:r>
      <w:r w:rsidR="00492BB5" w:rsidRPr="00A8058F">
        <w:rPr>
          <w:rFonts w:ascii="Times New Roman" w:hAnsi="Times New Roman" w:cs="Times New Roman"/>
          <w:sz w:val="28"/>
          <w:szCs w:val="28"/>
        </w:rPr>
        <w:t xml:space="preserve"> млрд руб. по базовому варианту, что на </w:t>
      </w:r>
      <w:r w:rsidR="002C0F93" w:rsidRPr="00A8058F">
        <w:rPr>
          <w:rFonts w:ascii="Times New Roman" w:hAnsi="Times New Roman" w:cs="Times New Roman"/>
          <w:sz w:val="28"/>
          <w:szCs w:val="28"/>
        </w:rPr>
        <w:t>34</w:t>
      </w:r>
      <w:r w:rsidR="00492BB5" w:rsidRPr="00A8058F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C0F93" w:rsidRPr="00A8058F">
        <w:rPr>
          <w:rFonts w:ascii="Times New Roman" w:hAnsi="Times New Roman" w:cs="Times New Roman"/>
          <w:sz w:val="28"/>
          <w:szCs w:val="28"/>
        </w:rPr>
        <w:t>а</w:t>
      </w:r>
      <w:r w:rsidR="00492BB5" w:rsidRPr="00A8058F">
        <w:rPr>
          <w:rFonts w:ascii="Times New Roman" w:hAnsi="Times New Roman" w:cs="Times New Roman"/>
          <w:sz w:val="28"/>
          <w:szCs w:val="28"/>
        </w:rPr>
        <w:t xml:space="preserve"> выше уровня 202</w:t>
      </w:r>
      <w:r w:rsidR="002C0F93" w:rsidRPr="00A8058F">
        <w:rPr>
          <w:rFonts w:ascii="Times New Roman" w:hAnsi="Times New Roman" w:cs="Times New Roman"/>
          <w:sz w:val="28"/>
          <w:szCs w:val="28"/>
        </w:rPr>
        <w:t>3</w:t>
      </w:r>
      <w:r w:rsidR="00492BB5" w:rsidRPr="00A8058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71154FD" w14:textId="42747A71" w:rsidR="00DF408F" w:rsidRDefault="00426C73" w:rsidP="00426C73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058F">
        <w:rPr>
          <w:rFonts w:ascii="Times New Roman" w:hAnsi="Times New Roman" w:cs="Times New Roman"/>
          <w:sz w:val="28"/>
          <w:szCs w:val="28"/>
        </w:rPr>
        <w:t>В 202</w:t>
      </w:r>
      <w:r w:rsidR="00E64222" w:rsidRPr="00A8058F">
        <w:rPr>
          <w:rFonts w:ascii="Times New Roman" w:hAnsi="Times New Roman" w:cs="Times New Roman"/>
          <w:sz w:val="28"/>
          <w:szCs w:val="28"/>
        </w:rPr>
        <w:t>3</w:t>
      </w:r>
      <w:r w:rsidRPr="00A8058F">
        <w:rPr>
          <w:rFonts w:ascii="Times New Roman" w:hAnsi="Times New Roman" w:cs="Times New Roman"/>
          <w:sz w:val="28"/>
          <w:szCs w:val="28"/>
        </w:rPr>
        <w:t xml:space="preserve"> году объем инвестиций на развитие экономики и социальной сферы округа по полному кругу организаций составил </w:t>
      </w:r>
      <w:r w:rsidR="00E64222" w:rsidRPr="00A8058F">
        <w:rPr>
          <w:rFonts w:ascii="Times New Roman" w:hAnsi="Times New Roman" w:cs="Times New Roman"/>
          <w:sz w:val="28"/>
          <w:szCs w:val="28"/>
        </w:rPr>
        <w:t>818,3</w:t>
      </w:r>
      <w:r w:rsidRPr="00A8058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E64222" w:rsidRPr="00A8058F">
        <w:rPr>
          <w:rFonts w:ascii="Times New Roman" w:hAnsi="Times New Roman" w:cs="Times New Roman"/>
          <w:sz w:val="28"/>
          <w:szCs w:val="28"/>
        </w:rPr>
        <w:t>, индекс физического объема составил</w:t>
      </w:r>
      <w:r w:rsidRPr="00A8058F">
        <w:rPr>
          <w:rFonts w:ascii="Times New Roman" w:hAnsi="Times New Roman" w:cs="Times New Roman"/>
          <w:sz w:val="28"/>
          <w:szCs w:val="28"/>
        </w:rPr>
        <w:t xml:space="preserve"> 1</w:t>
      </w:r>
      <w:r w:rsidR="00E64222" w:rsidRPr="00A8058F">
        <w:rPr>
          <w:rFonts w:ascii="Times New Roman" w:hAnsi="Times New Roman" w:cs="Times New Roman"/>
          <w:sz w:val="28"/>
          <w:szCs w:val="28"/>
        </w:rPr>
        <w:t>04</w:t>
      </w:r>
      <w:r w:rsidRPr="00A8058F">
        <w:rPr>
          <w:rFonts w:ascii="Times New Roman" w:hAnsi="Times New Roman" w:cs="Times New Roman"/>
          <w:sz w:val="28"/>
          <w:szCs w:val="28"/>
        </w:rPr>
        <w:t xml:space="preserve"> процента к уровню 202</w:t>
      </w:r>
      <w:r w:rsidR="00E64222" w:rsidRPr="00A8058F">
        <w:rPr>
          <w:rFonts w:ascii="Times New Roman" w:hAnsi="Times New Roman" w:cs="Times New Roman"/>
          <w:sz w:val="28"/>
          <w:szCs w:val="28"/>
        </w:rPr>
        <w:t>2</w:t>
      </w:r>
      <w:r w:rsidRPr="00A8058F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1B3621">
        <w:rPr>
          <w:rFonts w:ascii="Times New Roman" w:hAnsi="Times New Roman" w:cs="Times New Roman"/>
          <w:sz w:val="28"/>
          <w:szCs w:val="28"/>
        </w:rPr>
        <w:t xml:space="preserve"> За январь - </w:t>
      </w:r>
      <w:r w:rsidR="00A8058F" w:rsidRPr="001B3621">
        <w:rPr>
          <w:rFonts w:ascii="Times New Roman" w:hAnsi="Times New Roman" w:cs="Times New Roman"/>
          <w:sz w:val="28"/>
          <w:szCs w:val="28"/>
        </w:rPr>
        <w:t>июнь</w:t>
      </w:r>
      <w:r w:rsidR="00236FAD" w:rsidRPr="001B3621">
        <w:rPr>
          <w:rFonts w:ascii="Times New Roman" w:hAnsi="Times New Roman" w:cs="Times New Roman"/>
          <w:sz w:val="28"/>
          <w:szCs w:val="28"/>
        </w:rPr>
        <w:t xml:space="preserve"> </w:t>
      </w:r>
      <w:r w:rsidRPr="001B3621">
        <w:rPr>
          <w:rFonts w:ascii="Times New Roman" w:hAnsi="Times New Roman" w:cs="Times New Roman"/>
          <w:sz w:val="28"/>
          <w:szCs w:val="28"/>
        </w:rPr>
        <w:t>202</w:t>
      </w:r>
      <w:r w:rsidR="00E64222" w:rsidRPr="001B3621">
        <w:rPr>
          <w:rFonts w:ascii="Times New Roman" w:hAnsi="Times New Roman" w:cs="Times New Roman"/>
          <w:sz w:val="28"/>
          <w:szCs w:val="28"/>
        </w:rPr>
        <w:t>4</w:t>
      </w:r>
      <w:r w:rsidRPr="001B3621">
        <w:rPr>
          <w:rFonts w:ascii="Times New Roman" w:hAnsi="Times New Roman" w:cs="Times New Roman"/>
          <w:sz w:val="28"/>
          <w:szCs w:val="28"/>
        </w:rPr>
        <w:t xml:space="preserve"> г</w:t>
      </w:r>
      <w:r w:rsidR="00F57972" w:rsidRPr="001B3621">
        <w:rPr>
          <w:rFonts w:ascii="Times New Roman" w:hAnsi="Times New Roman" w:cs="Times New Roman"/>
          <w:sz w:val="28"/>
          <w:szCs w:val="28"/>
        </w:rPr>
        <w:t xml:space="preserve">ода </w:t>
      </w:r>
      <w:r w:rsidRPr="001B3621">
        <w:rPr>
          <w:rFonts w:ascii="Times New Roman" w:hAnsi="Times New Roman" w:cs="Times New Roman"/>
          <w:sz w:val="28"/>
          <w:szCs w:val="28"/>
        </w:rPr>
        <w:t xml:space="preserve">инвестировано </w:t>
      </w:r>
      <w:r w:rsidR="001B3621" w:rsidRPr="001B3621">
        <w:rPr>
          <w:rFonts w:ascii="Times New Roman" w:hAnsi="Times New Roman" w:cs="Times New Roman"/>
          <w:sz w:val="28"/>
          <w:szCs w:val="28"/>
        </w:rPr>
        <w:t>292,5</w:t>
      </w:r>
      <w:r w:rsidR="00A2565A" w:rsidRPr="001B3621">
        <w:rPr>
          <w:rFonts w:ascii="Times New Roman" w:hAnsi="Times New Roman" w:cs="Times New Roman"/>
          <w:sz w:val="28"/>
          <w:szCs w:val="28"/>
        </w:rPr>
        <w:t xml:space="preserve"> млн.</w:t>
      </w:r>
      <w:r w:rsidR="00F57972" w:rsidRPr="001B3621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7C78C4" w:rsidRPr="001B3621">
        <w:rPr>
          <w:rFonts w:ascii="Times New Roman" w:hAnsi="Times New Roman" w:cs="Times New Roman"/>
          <w:sz w:val="28"/>
          <w:szCs w:val="28"/>
        </w:rPr>
        <w:t xml:space="preserve">что </w:t>
      </w:r>
      <w:r w:rsidRPr="001B3621">
        <w:rPr>
          <w:rFonts w:ascii="Times New Roman" w:hAnsi="Times New Roman" w:cs="Times New Roman"/>
          <w:sz w:val="28"/>
          <w:szCs w:val="28"/>
        </w:rPr>
        <w:t xml:space="preserve">на </w:t>
      </w:r>
      <w:r w:rsidR="001B3621" w:rsidRPr="001B3621">
        <w:rPr>
          <w:rFonts w:ascii="Times New Roman" w:hAnsi="Times New Roman" w:cs="Times New Roman"/>
          <w:sz w:val="28"/>
          <w:szCs w:val="28"/>
        </w:rPr>
        <w:t>13,8</w:t>
      </w:r>
      <w:r w:rsidRPr="001B3621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B3621" w:rsidRPr="001B3621">
        <w:rPr>
          <w:rFonts w:ascii="Times New Roman" w:hAnsi="Times New Roman" w:cs="Times New Roman"/>
          <w:sz w:val="28"/>
          <w:szCs w:val="28"/>
        </w:rPr>
        <w:t>а выше</w:t>
      </w:r>
      <w:r w:rsidR="007C78C4" w:rsidRPr="001B3621">
        <w:rPr>
          <w:rFonts w:ascii="Times New Roman" w:hAnsi="Times New Roman" w:cs="Times New Roman"/>
          <w:sz w:val="28"/>
          <w:szCs w:val="28"/>
        </w:rPr>
        <w:t xml:space="preserve"> уровня аналогичного периода</w:t>
      </w:r>
      <w:r w:rsidRPr="001B3621">
        <w:rPr>
          <w:rFonts w:ascii="Times New Roman" w:hAnsi="Times New Roman" w:cs="Times New Roman"/>
          <w:sz w:val="28"/>
          <w:szCs w:val="28"/>
        </w:rPr>
        <w:t xml:space="preserve"> 202</w:t>
      </w:r>
      <w:r w:rsidR="00C44CE3" w:rsidRPr="001B3621">
        <w:rPr>
          <w:rFonts w:ascii="Times New Roman" w:hAnsi="Times New Roman" w:cs="Times New Roman"/>
          <w:sz w:val="28"/>
          <w:szCs w:val="28"/>
        </w:rPr>
        <w:t>3</w:t>
      </w:r>
      <w:r w:rsidR="00F57972" w:rsidRPr="001B3621">
        <w:rPr>
          <w:rFonts w:ascii="Times New Roman" w:hAnsi="Times New Roman" w:cs="Times New Roman"/>
          <w:sz w:val="28"/>
          <w:szCs w:val="28"/>
        </w:rPr>
        <w:t xml:space="preserve"> года.</w:t>
      </w:r>
      <w:r w:rsidR="00B7147F" w:rsidRPr="001B3621">
        <w:rPr>
          <w:rFonts w:ascii="Times New Roman" w:hAnsi="Times New Roman" w:cs="Times New Roman"/>
          <w:sz w:val="28"/>
          <w:szCs w:val="28"/>
        </w:rPr>
        <w:t xml:space="preserve"> </w:t>
      </w:r>
      <w:r w:rsidR="004D6079" w:rsidRPr="001B3621">
        <w:rPr>
          <w:rFonts w:ascii="Times New Roman" w:hAnsi="Times New Roman" w:cs="Times New Roman"/>
          <w:sz w:val="28"/>
          <w:szCs w:val="28"/>
        </w:rPr>
        <w:t>Ожидается</w:t>
      </w:r>
      <w:r w:rsidR="00F57972" w:rsidRPr="001B3621">
        <w:rPr>
          <w:rFonts w:ascii="Times New Roman" w:hAnsi="Times New Roman" w:cs="Times New Roman"/>
          <w:sz w:val="28"/>
          <w:szCs w:val="28"/>
        </w:rPr>
        <w:t>, что объем инвестиций в основной капитал за счет всех ис</w:t>
      </w:r>
      <w:r w:rsidR="00236FAD" w:rsidRPr="001B3621">
        <w:rPr>
          <w:rFonts w:ascii="Times New Roman" w:hAnsi="Times New Roman" w:cs="Times New Roman"/>
          <w:sz w:val="28"/>
          <w:szCs w:val="28"/>
        </w:rPr>
        <w:t xml:space="preserve">точников </w:t>
      </w:r>
      <w:r w:rsidR="0071122F" w:rsidRPr="001B3621">
        <w:rPr>
          <w:rFonts w:ascii="Times New Roman" w:hAnsi="Times New Roman" w:cs="Times New Roman"/>
          <w:sz w:val="28"/>
          <w:szCs w:val="28"/>
        </w:rPr>
        <w:t>фи</w:t>
      </w:r>
      <w:r w:rsidRPr="001B3621">
        <w:rPr>
          <w:rFonts w:ascii="Times New Roman" w:hAnsi="Times New Roman" w:cs="Times New Roman"/>
          <w:sz w:val="28"/>
          <w:szCs w:val="28"/>
        </w:rPr>
        <w:t>нансирования в 202</w:t>
      </w:r>
      <w:r w:rsidR="007561E9" w:rsidRPr="001B3621">
        <w:rPr>
          <w:rFonts w:ascii="Times New Roman" w:hAnsi="Times New Roman" w:cs="Times New Roman"/>
          <w:sz w:val="28"/>
          <w:szCs w:val="28"/>
        </w:rPr>
        <w:t>4</w:t>
      </w:r>
      <w:r w:rsidR="00F57972" w:rsidRPr="001B3621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7561E9" w:rsidRPr="001B3621">
        <w:rPr>
          <w:rFonts w:ascii="Times New Roman" w:hAnsi="Times New Roman" w:cs="Times New Roman"/>
          <w:sz w:val="28"/>
          <w:szCs w:val="28"/>
        </w:rPr>
        <w:t>900,1</w:t>
      </w:r>
      <w:r w:rsidR="00DD40B7" w:rsidRPr="001B3621">
        <w:rPr>
          <w:rFonts w:ascii="Times New Roman" w:hAnsi="Times New Roman" w:cs="Times New Roman"/>
          <w:sz w:val="28"/>
          <w:szCs w:val="28"/>
        </w:rPr>
        <w:t xml:space="preserve"> млн.</w:t>
      </w:r>
      <w:r w:rsidR="00F57972" w:rsidRPr="001B362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A2E94" w:rsidRPr="001B3621">
        <w:rPr>
          <w:rFonts w:ascii="Times New Roman" w:hAnsi="Times New Roman" w:cs="Times New Roman"/>
          <w:sz w:val="28"/>
          <w:szCs w:val="28"/>
        </w:rPr>
        <w:t>, что на 1</w:t>
      </w:r>
      <w:r w:rsidR="007561E9" w:rsidRPr="001B3621">
        <w:rPr>
          <w:rFonts w:ascii="Times New Roman" w:hAnsi="Times New Roman" w:cs="Times New Roman"/>
          <w:sz w:val="28"/>
          <w:szCs w:val="28"/>
        </w:rPr>
        <w:t>0</w:t>
      </w:r>
      <w:r w:rsidR="001A2E94" w:rsidRPr="001B3621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561E9" w:rsidRPr="001B3621">
        <w:rPr>
          <w:rFonts w:ascii="Times New Roman" w:hAnsi="Times New Roman" w:cs="Times New Roman"/>
          <w:sz w:val="28"/>
          <w:szCs w:val="28"/>
        </w:rPr>
        <w:t>ов</w:t>
      </w:r>
      <w:r w:rsidR="0071122F" w:rsidRPr="001B3621">
        <w:rPr>
          <w:rFonts w:ascii="Times New Roman" w:hAnsi="Times New Roman" w:cs="Times New Roman"/>
          <w:sz w:val="28"/>
          <w:szCs w:val="28"/>
        </w:rPr>
        <w:t xml:space="preserve"> выше </w:t>
      </w:r>
      <w:r w:rsidR="00ED6465" w:rsidRPr="001B3621">
        <w:rPr>
          <w:rFonts w:ascii="Times New Roman" w:hAnsi="Times New Roman" w:cs="Times New Roman"/>
          <w:sz w:val="28"/>
          <w:szCs w:val="28"/>
        </w:rPr>
        <w:t>уровня</w:t>
      </w:r>
      <w:r w:rsidRPr="001B3621">
        <w:rPr>
          <w:rFonts w:ascii="Times New Roman" w:hAnsi="Times New Roman" w:cs="Times New Roman"/>
          <w:sz w:val="28"/>
          <w:szCs w:val="28"/>
        </w:rPr>
        <w:t xml:space="preserve"> 202</w:t>
      </w:r>
      <w:r w:rsidR="007561E9" w:rsidRPr="001B3621">
        <w:rPr>
          <w:rFonts w:ascii="Times New Roman" w:hAnsi="Times New Roman" w:cs="Times New Roman"/>
          <w:sz w:val="28"/>
          <w:szCs w:val="28"/>
        </w:rPr>
        <w:t>3</w:t>
      </w:r>
      <w:r w:rsidR="00236FAD" w:rsidRPr="001B3621">
        <w:rPr>
          <w:rFonts w:ascii="Times New Roman" w:hAnsi="Times New Roman" w:cs="Times New Roman"/>
          <w:sz w:val="28"/>
          <w:szCs w:val="28"/>
        </w:rPr>
        <w:t xml:space="preserve"> года</w:t>
      </w:r>
      <w:r w:rsidR="00C816E2" w:rsidRPr="001B3621">
        <w:rPr>
          <w:rFonts w:ascii="Times New Roman" w:hAnsi="Times New Roman" w:cs="Times New Roman"/>
          <w:sz w:val="28"/>
          <w:szCs w:val="28"/>
        </w:rPr>
        <w:t>.</w:t>
      </w:r>
      <w:r w:rsidR="00B7147F" w:rsidRPr="001B3621">
        <w:rPr>
          <w:rFonts w:ascii="Times New Roman" w:hAnsi="Times New Roman" w:cs="Times New Roman"/>
          <w:sz w:val="28"/>
          <w:szCs w:val="28"/>
        </w:rPr>
        <w:t xml:space="preserve"> </w:t>
      </w:r>
      <w:r w:rsidR="00F57972" w:rsidRPr="001B3621">
        <w:rPr>
          <w:rFonts w:ascii="Times New Roman" w:hAnsi="Times New Roman" w:cs="Times New Roman"/>
          <w:sz w:val="28"/>
          <w:szCs w:val="28"/>
        </w:rPr>
        <w:t>Прогно</w:t>
      </w:r>
      <w:r w:rsidR="004954D1" w:rsidRPr="001B3621">
        <w:rPr>
          <w:rFonts w:ascii="Times New Roman" w:hAnsi="Times New Roman" w:cs="Times New Roman"/>
          <w:sz w:val="28"/>
          <w:szCs w:val="28"/>
        </w:rPr>
        <w:t>зируемый р</w:t>
      </w:r>
      <w:r w:rsidR="00E2161D" w:rsidRPr="001B3621">
        <w:rPr>
          <w:rFonts w:ascii="Times New Roman" w:hAnsi="Times New Roman" w:cs="Times New Roman"/>
          <w:sz w:val="28"/>
          <w:szCs w:val="28"/>
        </w:rPr>
        <w:t>ост инве</w:t>
      </w:r>
      <w:r w:rsidRPr="001B3621">
        <w:rPr>
          <w:rFonts w:ascii="Times New Roman" w:hAnsi="Times New Roman" w:cs="Times New Roman"/>
          <w:sz w:val="28"/>
          <w:szCs w:val="28"/>
        </w:rPr>
        <w:t>стиций на 202</w:t>
      </w:r>
      <w:r w:rsidR="007561E9" w:rsidRPr="001B3621">
        <w:rPr>
          <w:rFonts w:ascii="Times New Roman" w:hAnsi="Times New Roman" w:cs="Times New Roman"/>
          <w:sz w:val="28"/>
          <w:szCs w:val="28"/>
        </w:rPr>
        <w:t>5</w:t>
      </w:r>
      <w:r w:rsidRPr="001B3621">
        <w:rPr>
          <w:rFonts w:ascii="Times New Roman" w:hAnsi="Times New Roman" w:cs="Times New Roman"/>
          <w:sz w:val="28"/>
          <w:szCs w:val="28"/>
        </w:rPr>
        <w:t xml:space="preserve"> - 202</w:t>
      </w:r>
      <w:r w:rsidR="007561E9" w:rsidRPr="001B3621">
        <w:rPr>
          <w:rFonts w:ascii="Times New Roman" w:hAnsi="Times New Roman" w:cs="Times New Roman"/>
          <w:sz w:val="28"/>
          <w:szCs w:val="28"/>
        </w:rPr>
        <w:t>7</w:t>
      </w:r>
      <w:r w:rsidR="00F57972" w:rsidRPr="001B3621">
        <w:rPr>
          <w:rFonts w:ascii="Times New Roman" w:hAnsi="Times New Roman" w:cs="Times New Roman"/>
          <w:sz w:val="28"/>
          <w:szCs w:val="28"/>
        </w:rPr>
        <w:t xml:space="preserve"> годы предполагает развитие в условиях, направленных на импортозамещение, укрепление реального сектора и повышение конкурентоспособности экономики </w:t>
      </w:r>
      <w:r w:rsidR="001E31F1" w:rsidRPr="001B3621">
        <w:rPr>
          <w:rFonts w:ascii="Times New Roman" w:hAnsi="Times New Roman" w:cs="Times New Roman"/>
          <w:sz w:val="28"/>
          <w:szCs w:val="28"/>
        </w:rPr>
        <w:t>округа</w:t>
      </w:r>
      <w:r w:rsidR="00F57972" w:rsidRPr="001B3621">
        <w:rPr>
          <w:rFonts w:ascii="Times New Roman" w:hAnsi="Times New Roman" w:cs="Times New Roman"/>
          <w:sz w:val="28"/>
          <w:szCs w:val="28"/>
        </w:rPr>
        <w:t>, улучше</w:t>
      </w:r>
      <w:r w:rsidR="0000448D" w:rsidRPr="001B3621">
        <w:rPr>
          <w:rFonts w:ascii="Times New Roman" w:hAnsi="Times New Roman" w:cs="Times New Roman"/>
          <w:sz w:val="28"/>
          <w:szCs w:val="28"/>
        </w:rPr>
        <w:t>ние</w:t>
      </w:r>
      <w:r w:rsidR="00DA2AC4" w:rsidRPr="001B3621">
        <w:rPr>
          <w:rFonts w:ascii="Times New Roman" w:hAnsi="Times New Roman" w:cs="Times New Roman"/>
          <w:sz w:val="28"/>
          <w:szCs w:val="28"/>
        </w:rPr>
        <w:t xml:space="preserve"> инве</w:t>
      </w:r>
      <w:r w:rsidR="001A2E94" w:rsidRPr="001B3621">
        <w:rPr>
          <w:rFonts w:ascii="Times New Roman" w:hAnsi="Times New Roman" w:cs="Times New Roman"/>
          <w:sz w:val="28"/>
          <w:szCs w:val="28"/>
        </w:rPr>
        <w:t>стиционного климата, к 202</w:t>
      </w:r>
      <w:r w:rsidR="001C4873" w:rsidRPr="001B3621">
        <w:rPr>
          <w:rFonts w:ascii="Times New Roman" w:hAnsi="Times New Roman" w:cs="Times New Roman"/>
          <w:sz w:val="28"/>
          <w:szCs w:val="28"/>
        </w:rPr>
        <w:t>7</w:t>
      </w:r>
      <w:r w:rsidR="0000448D" w:rsidRPr="001B3621">
        <w:rPr>
          <w:rFonts w:ascii="Times New Roman" w:hAnsi="Times New Roman" w:cs="Times New Roman"/>
          <w:sz w:val="28"/>
          <w:szCs w:val="28"/>
        </w:rPr>
        <w:t xml:space="preserve"> году прогн</w:t>
      </w:r>
      <w:r w:rsidR="00B7147F" w:rsidRPr="001B3621">
        <w:rPr>
          <w:rFonts w:ascii="Times New Roman" w:hAnsi="Times New Roman" w:cs="Times New Roman"/>
          <w:sz w:val="28"/>
          <w:szCs w:val="28"/>
        </w:rPr>
        <w:t>озиру</w:t>
      </w:r>
      <w:r w:rsidR="00DA2AC4" w:rsidRPr="001B3621">
        <w:rPr>
          <w:rFonts w:ascii="Times New Roman" w:hAnsi="Times New Roman" w:cs="Times New Roman"/>
          <w:sz w:val="28"/>
          <w:szCs w:val="28"/>
        </w:rPr>
        <w:t>ются инвести</w:t>
      </w:r>
      <w:r w:rsidR="001A2E94" w:rsidRPr="001B3621">
        <w:rPr>
          <w:rFonts w:ascii="Times New Roman" w:hAnsi="Times New Roman" w:cs="Times New Roman"/>
          <w:sz w:val="28"/>
          <w:szCs w:val="28"/>
        </w:rPr>
        <w:t>ции на уровне 1</w:t>
      </w:r>
      <w:r w:rsidR="00C40F3B" w:rsidRPr="001B3621">
        <w:rPr>
          <w:rFonts w:ascii="Times New Roman" w:hAnsi="Times New Roman" w:cs="Times New Roman"/>
          <w:sz w:val="28"/>
          <w:szCs w:val="28"/>
        </w:rPr>
        <w:t>198</w:t>
      </w:r>
      <w:r w:rsidR="0000448D" w:rsidRPr="001B3621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DA2AC4" w:rsidRPr="001B3621">
        <w:rPr>
          <w:rFonts w:ascii="Times New Roman" w:hAnsi="Times New Roman" w:cs="Times New Roman"/>
          <w:sz w:val="28"/>
          <w:szCs w:val="28"/>
        </w:rPr>
        <w:t xml:space="preserve">по </w:t>
      </w:r>
      <w:r w:rsidR="001A2E94" w:rsidRPr="001B3621">
        <w:rPr>
          <w:rFonts w:ascii="Times New Roman" w:hAnsi="Times New Roman" w:cs="Times New Roman"/>
          <w:sz w:val="28"/>
          <w:szCs w:val="28"/>
        </w:rPr>
        <w:t xml:space="preserve">базовому </w:t>
      </w:r>
      <w:r w:rsidR="0000448D" w:rsidRPr="001B3621">
        <w:rPr>
          <w:rFonts w:ascii="Times New Roman" w:hAnsi="Times New Roman" w:cs="Times New Roman"/>
          <w:sz w:val="28"/>
          <w:szCs w:val="28"/>
        </w:rPr>
        <w:t>вари</w:t>
      </w:r>
      <w:r w:rsidR="001A2E94" w:rsidRPr="001B3621">
        <w:rPr>
          <w:rFonts w:ascii="Times New Roman" w:hAnsi="Times New Roman" w:cs="Times New Roman"/>
          <w:sz w:val="28"/>
          <w:szCs w:val="28"/>
        </w:rPr>
        <w:t>анту</w:t>
      </w:r>
      <w:r w:rsidR="00611C07">
        <w:rPr>
          <w:rFonts w:ascii="Times New Roman" w:hAnsi="Times New Roman" w:cs="Times New Roman"/>
          <w:sz w:val="28"/>
          <w:szCs w:val="28"/>
        </w:rPr>
        <w:t xml:space="preserve"> прогноза</w:t>
      </w:r>
      <w:r w:rsidR="0000448D" w:rsidRPr="001B3621">
        <w:rPr>
          <w:rFonts w:ascii="Times New Roman" w:hAnsi="Times New Roman" w:cs="Times New Roman"/>
          <w:sz w:val="28"/>
          <w:szCs w:val="28"/>
        </w:rPr>
        <w:t>.</w:t>
      </w:r>
      <w:r w:rsidR="00DF408F" w:rsidRPr="00A805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556E32B" w14:textId="074D691C" w:rsidR="00611C07" w:rsidRPr="00D2025A" w:rsidRDefault="00611C07" w:rsidP="00611C07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49C2">
        <w:rPr>
          <w:rFonts w:ascii="Times New Roman" w:hAnsi="Times New Roman" w:cs="Times New Roman"/>
          <w:sz w:val="28"/>
          <w:szCs w:val="28"/>
        </w:rPr>
        <w:t>Объем инвестиций в основной капитал крупных и средних предприятий в 2023 году снизи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6B49C2">
        <w:rPr>
          <w:rFonts w:ascii="Times New Roman" w:hAnsi="Times New Roman" w:cs="Times New Roman"/>
          <w:sz w:val="28"/>
          <w:szCs w:val="28"/>
        </w:rPr>
        <w:t xml:space="preserve">ся на 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6B49C2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 в результате недополучения прибыли сельхозтоваропроизводителями</w:t>
      </w:r>
      <w:r w:rsidRPr="006B49C2">
        <w:rPr>
          <w:rFonts w:ascii="Times New Roman" w:hAnsi="Times New Roman" w:cs="Times New Roman"/>
          <w:sz w:val="28"/>
          <w:szCs w:val="28"/>
        </w:rPr>
        <w:t xml:space="preserve"> и состави</w:t>
      </w:r>
      <w:r>
        <w:rPr>
          <w:rFonts w:ascii="Times New Roman" w:hAnsi="Times New Roman" w:cs="Times New Roman"/>
          <w:sz w:val="28"/>
          <w:szCs w:val="28"/>
        </w:rPr>
        <w:t xml:space="preserve">л 80,4 </w:t>
      </w:r>
      <w:r w:rsidRPr="006B49C2">
        <w:rPr>
          <w:rFonts w:ascii="Times New Roman" w:hAnsi="Times New Roman" w:cs="Times New Roman"/>
          <w:sz w:val="28"/>
          <w:szCs w:val="28"/>
        </w:rPr>
        <w:t>млн. рублей</w:t>
      </w:r>
      <w:r>
        <w:rPr>
          <w:rFonts w:ascii="Times New Roman" w:hAnsi="Times New Roman" w:cs="Times New Roman"/>
          <w:sz w:val="28"/>
          <w:szCs w:val="28"/>
        </w:rPr>
        <w:t>, в 2024 году значение данного показателя ожидается на уровне 230 млн. рублей.</w:t>
      </w:r>
      <w:r w:rsidRPr="00611C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</w:t>
      </w:r>
      <w:r w:rsidRPr="001B3621">
        <w:rPr>
          <w:rFonts w:ascii="Times New Roman" w:hAnsi="Times New Roman" w:cs="Times New Roman"/>
          <w:sz w:val="28"/>
          <w:szCs w:val="28"/>
        </w:rPr>
        <w:t xml:space="preserve">рогнозируемый </w:t>
      </w:r>
      <w:r>
        <w:rPr>
          <w:rFonts w:ascii="Times New Roman" w:hAnsi="Times New Roman" w:cs="Times New Roman"/>
          <w:sz w:val="28"/>
          <w:szCs w:val="28"/>
        </w:rPr>
        <w:t>период</w:t>
      </w:r>
      <w:r w:rsidRPr="001B3621">
        <w:rPr>
          <w:rFonts w:ascii="Times New Roman" w:hAnsi="Times New Roman" w:cs="Times New Roman"/>
          <w:sz w:val="28"/>
          <w:szCs w:val="28"/>
        </w:rPr>
        <w:t xml:space="preserve"> 2025 - 2027 годы</w:t>
      </w:r>
      <w:r w:rsidRPr="006B49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прогнозируется его ежегодный прирост 4-7 процентов в зависимости от варианта прогнозирования, и в</w:t>
      </w:r>
      <w:r w:rsidRPr="006B49C2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B49C2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сосотавит</w:t>
      </w:r>
      <w:proofErr w:type="spellEnd"/>
      <w:r w:rsidRPr="006B49C2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89,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Pr="006B49C2">
        <w:rPr>
          <w:rFonts w:ascii="Times New Roman" w:hAnsi="Times New Roman" w:cs="Times New Roman"/>
          <w:sz w:val="28"/>
          <w:szCs w:val="28"/>
        </w:rPr>
        <w:t xml:space="preserve">  млн.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9C2">
        <w:rPr>
          <w:rFonts w:ascii="Times New Roman" w:hAnsi="Times New Roman" w:cs="Times New Roman"/>
          <w:sz w:val="28"/>
          <w:szCs w:val="28"/>
        </w:rPr>
        <w:t>рублей</w:t>
      </w:r>
      <w:r w:rsidRPr="00611C07">
        <w:rPr>
          <w:rFonts w:ascii="Times New Roman" w:hAnsi="Times New Roman" w:cs="Times New Roman"/>
          <w:sz w:val="28"/>
          <w:szCs w:val="28"/>
        </w:rPr>
        <w:t xml:space="preserve"> </w:t>
      </w:r>
      <w:r w:rsidRPr="001B3621">
        <w:rPr>
          <w:rFonts w:ascii="Times New Roman" w:hAnsi="Times New Roman" w:cs="Times New Roman"/>
          <w:sz w:val="28"/>
          <w:szCs w:val="28"/>
        </w:rPr>
        <w:t>по базовому варианту</w:t>
      </w:r>
      <w:r>
        <w:rPr>
          <w:rFonts w:ascii="Times New Roman" w:hAnsi="Times New Roman" w:cs="Times New Roman"/>
          <w:sz w:val="28"/>
          <w:szCs w:val="28"/>
        </w:rPr>
        <w:t xml:space="preserve"> прогноза</w:t>
      </w:r>
      <w:r w:rsidRPr="006B49C2">
        <w:rPr>
          <w:rFonts w:ascii="Times New Roman" w:hAnsi="Times New Roman" w:cs="Times New Roman"/>
          <w:sz w:val="28"/>
          <w:szCs w:val="28"/>
        </w:rPr>
        <w:t>.</w:t>
      </w:r>
    </w:p>
    <w:p w14:paraId="08114319" w14:textId="53856243" w:rsidR="001B3621" w:rsidRPr="00A8058F" w:rsidRDefault="001B3621" w:rsidP="00426C73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F644AC" w14:textId="05C9059F" w:rsidR="00F57972" w:rsidRPr="007145B9" w:rsidRDefault="00DF408F" w:rsidP="00426C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45B9">
        <w:rPr>
          <w:rFonts w:ascii="Times New Roman" w:hAnsi="Times New Roman" w:cs="Times New Roman"/>
          <w:sz w:val="28"/>
          <w:szCs w:val="28"/>
        </w:rPr>
        <w:t>Объем жилищного строительства исходя из факта 202</w:t>
      </w:r>
      <w:r w:rsidR="007561E9" w:rsidRPr="007145B9">
        <w:rPr>
          <w:rFonts w:ascii="Times New Roman" w:hAnsi="Times New Roman" w:cs="Times New Roman"/>
          <w:sz w:val="28"/>
          <w:szCs w:val="28"/>
        </w:rPr>
        <w:t>3</w:t>
      </w:r>
      <w:r w:rsidRPr="007145B9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7561E9" w:rsidRPr="007145B9">
        <w:rPr>
          <w:rFonts w:ascii="Times New Roman" w:hAnsi="Times New Roman" w:cs="Times New Roman"/>
          <w:sz w:val="28"/>
          <w:szCs w:val="28"/>
        </w:rPr>
        <w:t>2,3</w:t>
      </w:r>
      <w:r w:rsidRPr="007145B9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 w:rsidRPr="007145B9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7145B9">
        <w:rPr>
          <w:rFonts w:ascii="Times New Roman" w:hAnsi="Times New Roman" w:cs="Times New Roman"/>
          <w:sz w:val="28"/>
          <w:szCs w:val="28"/>
        </w:rPr>
        <w:t>)</w:t>
      </w:r>
      <w:r w:rsidR="007145B9" w:rsidRPr="007145B9">
        <w:rPr>
          <w:rFonts w:ascii="Times New Roman" w:hAnsi="Times New Roman" w:cs="Times New Roman"/>
          <w:sz w:val="28"/>
          <w:szCs w:val="28"/>
        </w:rPr>
        <w:t xml:space="preserve"> и </w:t>
      </w:r>
      <w:r w:rsidR="007145B9">
        <w:rPr>
          <w:rFonts w:ascii="Times New Roman" w:hAnsi="Times New Roman" w:cs="Times New Roman"/>
          <w:sz w:val="28"/>
          <w:szCs w:val="28"/>
        </w:rPr>
        <w:t>7</w:t>
      </w:r>
      <w:r w:rsidR="007145B9" w:rsidRPr="007145B9">
        <w:rPr>
          <w:rFonts w:ascii="Times New Roman" w:hAnsi="Times New Roman" w:cs="Times New Roman"/>
          <w:sz w:val="28"/>
          <w:szCs w:val="28"/>
        </w:rPr>
        <w:t xml:space="preserve"> месяцев текущего года </w:t>
      </w:r>
      <w:r w:rsidR="007145B9">
        <w:rPr>
          <w:rFonts w:ascii="Times New Roman" w:hAnsi="Times New Roman" w:cs="Times New Roman"/>
          <w:sz w:val="28"/>
          <w:szCs w:val="28"/>
        </w:rPr>
        <w:t>(2,1</w:t>
      </w:r>
      <w:r w:rsidR="007145B9" w:rsidRPr="007145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45B9" w:rsidRPr="007145B9">
        <w:rPr>
          <w:rFonts w:ascii="Times New Roman" w:hAnsi="Times New Roman" w:cs="Times New Roman"/>
          <w:sz w:val="28"/>
          <w:szCs w:val="28"/>
        </w:rPr>
        <w:t>тыс. кв.м.)</w:t>
      </w:r>
      <w:r w:rsidR="007145B9">
        <w:rPr>
          <w:rFonts w:ascii="Times New Roman" w:hAnsi="Times New Roman" w:cs="Times New Roman"/>
          <w:sz w:val="28"/>
          <w:szCs w:val="28"/>
        </w:rPr>
        <w:t xml:space="preserve"> </w:t>
      </w:r>
      <w:r w:rsidR="007145B9" w:rsidRPr="007145B9">
        <w:rPr>
          <w:rFonts w:ascii="Times New Roman" w:hAnsi="Times New Roman" w:cs="Times New Roman"/>
          <w:sz w:val="28"/>
          <w:szCs w:val="28"/>
        </w:rPr>
        <w:t>по итогам 2024 года ожидае</w:t>
      </w:r>
      <w:r w:rsidR="007145B9">
        <w:rPr>
          <w:rFonts w:ascii="Times New Roman" w:hAnsi="Times New Roman" w:cs="Times New Roman"/>
          <w:sz w:val="28"/>
          <w:szCs w:val="28"/>
        </w:rPr>
        <w:t>т</w:t>
      </w:r>
      <w:r w:rsidR="007145B9" w:rsidRPr="007145B9">
        <w:rPr>
          <w:rFonts w:ascii="Times New Roman" w:hAnsi="Times New Roman" w:cs="Times New Roman"/>
          <w:sz w:val="28"/>
          <w:szCs w:val="28"/>
        </w:rPr>
        <w:t xml:space="preserve">ся на уровне 2,4 тыс. кв.м. </w:t>
      </w:r>
      <w:r w:rsidR="007145B9">
        <w:rPr>
          <w:rFonts w:ascii="Times New Roman" w:hAnsi="Times New Roman" w:cs="Times New Roman"/>
          <w:sz w:val="28"/>
          <w:szCs w:val="28"/>
        </w:rPr>
        <w:t xml:space="preserve"> и </w:t>
      </w:r>
      <w:r w:rsidRPr="007145B9">
        <w:rPr>
          <w:rFonts w:ascii="Times New Roman" w:hAnsi="Times New Roman" w:cs="Times New Roman"/>
          <w:sz w:val="28"/>
          <w:szCs w:val="28"/>
        </w:rPr>
        <w:t>на период 202</w:t>
      </w:r>
      <w:r w:rsidR="007145B9">
        <w:rPr>
          <w:rFonts w:ascii="Times New Roman" w:hAnsi="Times New Roman" w:cs="Times New Roman"/>
          <w:sz w:val="28"/>
          <w:szCs w:val="28"/>
        </w:rPr>
        <w:t>5</w:t>
      </w:r>
      <w:r w:rsidRPr="007145B9">
        <w:rPr>
          <w:rFonts w:ascii="Times New Roman" w:hAnsi="Times New Roman" w:cs="Times New Roman"/>
          <w:sz w:val="28"/>
          <w:szCs w:val="28"/>
        </w:rPr>
        <w:t>-202</w:t>
      </w:r>
      <w:r w:rsidR="007145B9">
        <w:rPr>
          <w:rFonts w:ascii="Times New Roman" w:hAnsi="Times New Roman" w:cs="Times New Roman"/>
          <w:sz w:val="28"/>
          <w:szCs w:val="28"/>
        </w:rPr>
        <w:t>7</w:t>
      </w:r>
      <w:r w:rsidRPr="007145B9">
        <w:rPr>
          <w:rFonts w:ascii="Times New Roman" w:hAnsi="Times New Roman" w:cs="Times New Roman"/>
          <w:sz w:val="28"/>
          <w:szCs w:val="28"/>
        </w:rPr>
        <w:t xml:space="preserve"> годы </w:t>
      </w:r>
      <w:r w:rsidR="007145B9">
        <w:rPr>
          <w:rFonts w:ascii="Times New Roman" w:hAnsi="Times New Roman" w:cs="Times New Roman"/>
          <w:sz w:val="28"/>
          <w:szCs w:val="28"/>
        </w:rPr>
        <w:t>прогнозируется сохранение данного значения.</w:t>
      </w:r>
    </w:p>
    <w:p w14:paraId="14C70E36" w14:textId="1C4F87AF" w:rsidR="00C256D5" w:rsidRPr="007510DD" w:rsidRDefault="00D51845" w:rsidP="00C256D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10DD">
        <w:rPr>
          <w:rFonts w:ascii="Times New Roman" w:hAnsi="Times New Roman" w:cs="Times New Roman"/>
          <w:sz w:val="28"/>
          <w:szCs w:val="28"/>
        </w:rPr>
        <w:t>Промышленность в округ</w:t>
      </w:r>
      <w:r w:rsidR="001C0E8A" w:rsidRPr="007510DD">
        <w:rPr>
          <w:rFonts w:ascii="Times New Roman" w:hAnsi="Times New Roman" w:cs="Times New Roman"/>
          <w:sz w:val="28"/>
          <w:szCs w:val="28"/>
        </w:rPr>
        <w:t xml:space="preserve">е представлена </w:t>
      </w:r>
      <w:r w:rsidR="00396295" w:rsidRPr="007510DD">
        <w:rPr>
          <w:rFonts w:ascii="Times New Roman" w:hAnsi="Times New Roman" w:cs="Times New Roman"/>
          <w:sz w:val="28"/>
          <w:szCs w:val="28"/>
        </w:rPr>
        <w:t xml:space="preserve"> обрабатывающими производствами</w:t>
      </w:r>
      <w:r w:rsidR="001C0E8A" w:rsidRPr="007510DD">
        <w:rPr>
          <w:rFonts w:ascii="Times New Roman" w:hAnsi="Times New Roman" w:cs="Times New Roman"/>
          <w:sz w:val="28"/>
          <w:szCs w:val="28"/>
        </w:rPr>
        <w:t xml:space="preserve"> (раздел С) и </w:t>
      </w:r>
      <w:r w:rsidR="0026460C" w:rsidRPr="007510DD">
        <w:rPr>
          <w:rFonts w:ascii="Times New Roman" w:hAnsi="Times New Roman" w:cs="Times New Roman"/>
          <w:sz w:val="28"/>
          <w:szCs w:val="28"/>
        </w:rPr>
        <w:t>производством, обеспечивающим</w:t>
      </w:r>
      <w:r w:rsidR="001C0E8A" w:rsidRPr="007510DD">
        <w:rPr>
          <w:rFonts w:ascii="Times New Roman" w:hAnsi="Times New Roman" w:cs="Times New Roman"/>
          <w:sz w:val="28"/>
          <w:szCs w:val="28"/>
        </w:rPr>
        <w:t xml:space="preserve"> электрической энергией, га</w:t>
      </w:r>
      <w:r w:rsidR="0026460C" w:rsidRPr="007510DD">
        <w:rPr>
          <w:rFonts w:ascii="Times New Roman" w:hAnsi="Times New Roman" w:cs="Times New Roman"/>
          <w:sz w:val="28"/>
          <w:szCs w:val="28"/>
        </w:rPr>
        <w:t>зом</w:t>
      </w:r>
      <w:r w:rsidR="001C0E8A" w:rsidRPr="007510DD">
        <w:rPr>
          <w:rFonts w:ascii="Times New Roman" w:hAnsi="Times New Roman" w:cs="Times New Roman"/>
          <w:sz w:val="28"/>
          <w:szCs w:val="28"/>
        </w:rPr>
        <w:t xml:space="preserve"> и па</w:t>
      </w:r>
      <w:r w:rsidR="0026460C" w:rsidRPr="007510DD">
        <w:rPr>
          <w:rFonts w:ascii="Times New Roman" w:hAnsi="Times New Roman" w:cs="Times New Roman"/>
          <w:sz w:val="28"/>
          <w:szCs w:val="28"/>
        </w:rPr>
        <w:t>ром</w:t>
      </w:r>
      <w:r w:rsidR="001C0E8A" w:rsidRPr="007510DD">
        <w:rPr>
          <w:rFonts w:ascii="Times New Roman" w:hAnsi="Times New Roman" w:cs="Times New Roman"/>
          <w:sz w:val="28"/>
          <w:szCs w:val="28"/>
        </w:rPr>
        <w:t xml:space="preserve"> (раздел </w:t>
      </w:r>
      <w:r w:rsidR="001C0E8A" w:rsidRPr="007510D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C0E8A" w:rsidRPr="007510DD">
        <w:rPr>
          <w:rFonts w:ascii="Times New Roman" w:hAnsi="Times New Roman" w:cs="Times New Roman"/>
          <w:sz w:val="28"/>
          <w:szCs w:val="28"/>
        </w:rPr>
        <w:t>)</w:t>
      </w:r>
      <w:r w:rsidR="00396295" w:rsidRPr="007510DD">
        <w:rPr>
          <w:rFonts w:ascii="Times New Roman" w:hAnsi="Times New Roman" w:cs="Times New Roman"/>
          <w:sz w:val="28"/>
          <w:szCs w:val="28"/>
        </w:rPr>
        <w:t>, темп роста отгрузки</w:t>
      </w:r>
      <w:r w:rsidR="001C0E8A" w:rsidRPr="007510DD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396295" w:rsidRPr="007510DD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8004E2" w:rsidRPr="007510DD">
        <w:rPr>
          <w:rFonts w:ascii="Times New Roman" w:hAnsi="Times New Roman" w:cs="Times New Roman"/>
          <w:sz w:val="28"/>
          <w:szCs w:val="28"/>
        </w:rPr>
        <w:t xml:space="preserve"> в 202</w:t>
      </w:r>
      <w:r w:rsidR="00743265" w:rsidRPr="007510DD">
        <w:rPr>
          <w:rFonts w:ascii="Times New Roman" w:hAnsi="Times New Roman" w:cs="Times New Roman"/>
          <w:sz w:val="28"/>
          <w:szCs w:val="28"/>
        </w:rPr>
        <w:t>3</w:t>
      </w:r>
      <w:r w:rsidR="00396295" w:rsidRPr="007510DD">
        <w:rPr>
          <w:rFonts w:ascii="Times New Roman" w:hAnsi="Times New Roman" w:cs="Times New Roman"/>
          <w:sz w:val="28"/>
          <w:szCs w:val="28"/>
        </w:rPr>
        <w:t xml:space="preserve"> году</w:t>
      </w:r>
      <w:r w:rsidR="00C256D5" w:rsidRPr="007510DD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743265" w:rsidRPr="007510DD">
        <w:rPr>
          <w:rFonts w:ascii="Times New Roman" w:hAnsi="Times New Roman" w:cs="Times New Roman"/>
          <w:sz w:val="28"/>
          <w:szCs w:val="28"/>
        </w:rPr>
        <w:t>99,5</w:t>
      </w:r>
      <w:r w:rsidR="00C256D5" w:rsidRPr="007510DD">
        <w:rPr>
          <w:rFonts w:ascii="Times New Roman" w:hAnsi="Times New Roman" w:cs="Times New Roman"/>
          <w:sz w:val="28"/>
          <w:szCs w:val="28"/>
        </w:rPr>
        <w:t xml:space="preserve"> процента относи</w:t>
      </w:r>
      <w:r w:rsidRPr="007510DD">
        <w:rPr>
          <w:rFonts w:ascii="Times New Roman" w:hAnsi="Times New Roman" w:cs="Times New Roman"/>
          <w:sz w:val="28"/>
          <w:szCs w:val="28"/>
        </w:rPr>
        <w:t>тельно аналогичного пе</w:t>
      </w:r>
      <w:r w:rsidR="008004E2" w:rsidRPr="007510DD">
        <w:rPr>
          <w:rFonts w:ascii="Times New Roman" w:hAnsi="Times New Roman" w:cs="Times New Roman"/>
          <w:sz w:val="28"/>
          <w:szCs w:val="28"/>
        </w:rPr>
        <w:t>риода 202</w:t>
      </w:r>
      <w:r w:rsidR="00743265" w:rsidRPr="007510DD">
        <w:rPr>
          <w:rFonts w:ascii="Times New Roman" w:hAnsi="Times New Roman" w:cs="Times New Roman"/>
          <w:sz w:val="28"/>
          <w:szCs w:val="28"/>
        </w:rPr>
        <w:t>2</w:t>
      </w:r>
      <w:r w:rsidR="00396295" w:rsidRPr="007510D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43265" w:rsidRPr="007510DD">
        <w:rPr>
          <w:rFonts w:ascii="Times New Roman" w:hAnsi="Times New Roman" w:cs="Times New Roman"/>
          <w:sz w:val="28"/>
          <w:szCs w:val="28"/>
        </w:rPr>
        <w:t xml:space="preserve">. </w:t>
      </w:r>
      <w:r w:rsidR="008706DC" w:rsidRPr="007510DD">
        <w:rPr>
          <w:rFonts w:ascii="Times New Roman" w:hAnsi="Times New Roman" w:cs="Times New Roman"/>
          <w:sz w:val="28"/>
          <w:szCs w:val="28"/>
        </w:rPr>
        <w:t>По оценке 202</w:t>
      </w:r>
      <w:r w:rsidR="00743265" w:rsidRPr="007510DD">
        <w:rPr>
          <w:rFonts w:ascii="Times New Roman" w:hAnsi="Times New Roman" w:cs="Times New Roman"/>
          <w:sz w:val="28"/>
          <w:szCs w:val="28"/>
        </w:rPr>
        <w:t>4</w:t>
      </w:r>
      <w:r w:rsidR="00734B6E" w:rsidRPr="007510DD">
        <w:rPr>
          <w:rFonts w:ascii="Times New Roman" w:hAnsi="Times New Roman" w:cs="Times New Roman"/>
          <w:sz w:val="28"/>
          <w:szCs w:val="28"/>
        </w:rPr>
        <w:t xml:space="preserve"> года темп ро</w:t>
      </w:r>
      <w:r w:rsidRPr="007510DD">
        <w:rPr>
          <w:rFonts w:ascii="Times New Roman" w:hAnsi="Times New Roman" w:cs="Times New Roman"/>
          <w:sz w:val="28"/>
          <w:szCs w:val="28"/>
        </w:rPr>
        <w:t>ста отгрузки составит 10</w:t>
      </w:r>
      <w:r w:rsidR="00743265" w:rsidRPr="007510DD">
        <w:rPr>
          <w:rFonts w:ascii="Times New Roman" w:hAnsi="Times New Roman" w:cs="Times New Roman"/>
          <w:sz w:val="28"/>
          <w:szCs w:val="28"/>
        </w:rPr>
        <w:t>2</w:t>
      </w:r>
      <w:r w:rsidRPr="007510DD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8706DC" w:rsidRPr="007510DD">
        <w:rPr>
          <w:rFonts w:ascii="Times New Roman" w:hAnsi="Times New Roman" w:cs="Times New Roman"/>
          <w:sz w:val="28"/>
          <w:szCs w:val="28"/>
        </w:rPr>
        <w:t>та, к 202</w:t>
      </w:r>
      <w:r w:rsidR="002A244B" w:rsidRPr="007510DD">
        <w:rPr>
          <w:rFonts w:ascii="Times New Roman" w:hAnsi="Times New Roman" w:cs="Times New Roman"/>
          <w:sz w:val="28"/>
          <w:szCs w:val="28"/>
        </w:rPr>
        <w:t>7</w:t>
      </w:r>
      <w:r w:rsidR="00734B6E" w:rsidRPr="007510DD">
        <w:rPr>
          <w:rFonts w:ascii="Times New Roman" w:hAnsi="Times New Roman" w:cs="Times New Roman"/>
          <w:sz w:val="28"/>
          <w:szCs w:val="28"/>
        </w:rPr>
        <w:t xml:space="preserve"> год</w:t>
      </w:r>
      <w:r w:rsidR="002A244B" w:rsidRPr="007510DD">
        <w:rPr>
          <w:rFonts w:ascii="Times New Roman" w:hAnsi="Times New Roman" w:cs="Times New Roman"/>
          <w:sz w:val="28"/>
          <w:szCs w:val="28"/>
        </w:rPr>
        <w:t>у</w:t>
      </w:r>
      <w:r w:rsidR="00734B6E" w:rsidRPr="007510DD">
        <w:rPr>
          <w:rFonts w:ascii="Times New Roman" w:hAnsi="Times New Roman" w:cs="Times New Roman"/>
          <w:sz w:val="28"/>
          <w:szCs w:val="28"/>
        </w:rPr>
        <w:t xml:space="preserve"> возрастет по консервативному варианту </w:t>
      </w:r>
      <w:r w:rsidRPr="007510DD">
        <w:rPr>
          <w:rFonts w:ascii="Times New Roman" w:hAnsi="Times New Roman" w:cs="Times New Roman"/>
          <w:sz w:val="28"/>
          <w:szCs w:val="28"/>
        </w:rPr>
        <w:t xml:space="preserve">на </w:t>
      </w:r>
      <w:r w:rsidR="00743265" w:rsidRPr="007510DD">
        <w:rPr>
          <w:rFonts w:ascii="Times New Roman" w:hAnsi="Times New Roman" w:cs="Times New Roman"/>
          <w:sz w:val="28"/>
          <w:szCs w:val="28"/>
        </w:rPr>
        <w:t>1</w:t>
      </w:r>
      <w:r w:rsidR="00734B6E" w:rsidRPr="007510DD">
        <w:rPr>
          <w:rFonts w:ascii="Times New Roman" w:hAnsi="Times New Roman" w:cs="Times New Roman"/>
          <w:sz w:val="28"/>
          <w:szCs w:val="28"/>
        </w:rPr>
        <w:t xml:space="preserve"> п</w:t>
      </w:r>
      <w:r w:rsidRPr="007510DD">
        <w:rPr>
          <w:rFonts w:ascii="Times New Roman" w:hAnsi="Times New Roman" w:cs="Times New Roman"/>
          <w:sz w:val="28"/>
          <w:szCs w:val="28"/>
        </w:rPr>
        <w:t>роцент и по базовому вари</w:t>
      </w:r>
      <w:r w:rsidR="008706DC" w:rsidRPr="007510DD">
        <w:rPr>
          <w:rFonts w:ascii="Times New Roman" w:hAnsi="Times New Roman" w:cs="Times New Roman"/>
          <w:sz w:val="28"/>
          <w:szCs w:val="28"/>
        </w:rPr>
        <w:t>анту</w:t>
      </w:r>
      <w:r w:rsidR="002A244B" w:rsidRPr="007510DD">
        <w:rPr>
          <w:rFonts w:ascii="Times New Roman" w:hAnsi="Times New Roman" w:cs="Times New Roman"/>
          <w:sz w:val="28"/>
          <w:szCs w:val="28"/>
        </w:rPr>
        <w:t xml:space="preserve"> -</w:t>
      </w:r>
      <w:r w:rsidR="008706DC" w:rsidRPr="007510DD">
        <w:rPr>
          <w:rFonts w:ascii="Times New Roman" w:hAnsi="Times New Roman" w:cs="Times New Roman"/>
          <w:sz w:val="28"/>
          <w:szCs w:val="28"/>
        </w:rPr>
        <w:t xml:space="preserve"> на </w:t>
      </w:r>
      <w:r w:rsidR="00743265" w:rsidRPr="007510DD">
        <w:rPr>
          <w:rFonts w:ascii="Times New Roman" w:hAnsi="Times New Roman" w:cs="Times New Roman"/>
          <w:sz w:val="28"/>
          <w:szCs w:val="28"/>
        </w:rPr>
        <w:t>1,4</w:t>
      </w:r>
      <w:r w:rsidRPr="007510DD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8706DC" w:rsidRPr="007510DD">
        <w:rPr>
          <w:rFonts w:ascii="Times New Roman" w:hAnsi="Times New Roman" w:cs="Times New Roman"/>
          <w:sz w:val="28"/>
          <w:szCs w:val="28"/>
        </w:rPr>
        <w:t>та</w:t>
      </w:r>
      <w:r w:rsidR="00734B6E" w:rsidRPr="007510DD">
        <w:rPr>
          <w:rFonts w:ascii="Times New Roman" w:hAnsi="Times New Roman" w:cs="Times New Roman"/>
          <w:sz w:val="28"/>
          <w:szCs w:val="28"/>
        </w:rPr>
        <w:t xml:space="preserve"> к </w:t>
      </w:r>
      <w:r w:rsidR="008706DC" w:rsidRPr="007510DD">
        <w:rPr>
          <w:rFonts w:ascii="Times New Roman" w:hAnsi="Times New Roman" w:cs="Times New Roman"/>
          <w:sz w:val="28"/>
          <w:szCs w:val="28"/>
        </w:rPr>
        <w:t xml:space="preserve">уровню </w:t>
      </w:r>
      <w:r w:rsidRPr="007510DD">
        <w:rPr>
          <w:rFonts w:ascii="Times New Roman" w:hAnsi="Times New Roman" w:cs="Times New Roman"/>
          <w:sz w:val="28"/>
          <w:szCs w:val="28"/>
        </w:rPr>
        <w:t>202</w:t>
      </w:r>
      <w:r w:rsidR="002A244B" w:rsidRPr="007510DD">
        <w:rPr>
          <w:rFonts w:ascii="Times New Roman" w:hAnsi="Times New Roman" w:cs="Times New Roman"/>
          <w:sz w:val="28"/>
          <w:szCs w:val="28"/>
        </w:rPr>
        <w:t>3</w:t>
      </w:r>
      <w:r w:rsidRPr="007510DD">
        <w:rPr>
          <w:rFonts w:ascii="Times New Roman" w:hAnsi="Times New Roman" w:cs="Times New Roman"/>
          <w:sz w:val="28"/>
          <w:szCs w:val="28"/>
        </w:rPr>
        <w:t xml:space="preserve"> го</w:t>
      </w:r>
      <w:r w:rsidR="008706DC" w:rsidRPr="007510DD">
        <w:rPr>
          <w:rFonts w:ascii="Times New Roman" w:hAnsi="Times New Roman" w:cs="Times New Roman"/>
          <w:sz w:val="28"/>
          <w:szCs w:val="28"/>
        </w:rPr>
        <w:t>да</w:t>
      </w:r>
      <w:r w:rsidR="00734B6E" w:rsidRPr="007510DD">
        <w:rPr>
          <w:rFonts w:ascii="Times New Roman" w:hAnsi="Times New Roman" w:cs="Times New Roman"/>
          <w:sz w:val="28"/>
          <w:szCs w:val="28"/>
        </w:rPr>
        <w:t>.</w:t>
      </w:r>
    </w:p>
    <w:p w14:paraId="3378FACB" w14:textId="0B280D6B" w:rsidR="007304AF" w:rsidRPr="007145B9" w:rsidRDefault="007304AF" w:rsidP="007304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7145B9">
        <w:rPr>
          <w:rFonts w:ascii="Times New Roman" w:hAnsi="Times New Roman" w:cs="Times New Roman"/>
          <w:sz w:val="28"/>
          <w:szCs w:val="28"/>
        </w:rPr>
        <w:t xml:space="preserve">Оборот розничной торговли в </w:t>
      </w:r>
      <w:r w:rsidR="00DF408F" w:rsidRPr="007145B9">
        <w:rPr>
          <w:rFonts w:ascii="Times New Roman" w:hAnsi="Times New Roman" w:cs="Times New Roman"/>
          <w:sz w:val="28"/>
          <w:szCs w:val="28"/>
        </w:rPr>
        <w:t>202</w:t>
      </w:r>
      <w:r w:rsidR="00410EAA" w:rsidRPr="007145B9">
        <w:rPr>
          <w:rFonts w:ascii="Times New Roman" w:hAnsi="Times New Roman" w:cs="Times New Roman"/>
          <w:sz w:val="28"/>
          <w:szCs w:val="28"/>
        </w:rPr>
        <w:t>3</w:t>
      </w:r>
      <w:r w:rsidRPr="007145B9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DF408F" w:rsidRPr="007145B9">
        <w:rPr>
          <w:rFonts w:ascii="Times New Roman" w:hAnsi="Times New Roman" w:cs="Times New Roman"/>
          <w:sz w:val="28"/>
          <w:szCs w:val="28"/>
        </w:rPr>
        <w:t xml:space="preserve"> </w:t>
      </w:r>
      <w:r w:rsidR="00410EAA" w:rsidRPr="007145B9">
        <w:rPr>
          <w:rFonts w:ascii="Times New Roman" w:hAnsi="Times New Roman" w:cs="Times New Roman"/>
          <w:sz w:val="28"/>
          <w:szCs w:val="28"/>
        </w:rPr>
        <w:t>273</w:t>
      </w:r>
      <w:r w:rsidRPr="007145B9">
        <w:rPr>
          <w:rFonts w:ascii="Times New Roman" w:hAnsi="Times New Roman" w:cs="Times New Roman"/>
          <w:sz w:val="28"/>
          <w:szCs w:val="28"/>
        </w:rPr>
        <w:t xml:space="preserve"> млн. рублей, что в соп</w:t>
      </w:r>
      <w:r w:rsidR="000433AD" w:rsidRPr="007145B9">
        <w:rPr>
          <w:rFonts w:ascii="Times New Roman" w:hAnsi="Times New Roman" w:cs="Times New Roman"/>
          <w:sz w:val="28"/>
          <w:szCs w:val="28"/>
        </w:rPr>
        <w:t>оставимых ценах</w:t>
      </w:r>
      <w:r w:rsidR="00DF408F" w:rsidRPr="007145B9">
        <w:rPr>
          <w:rFonts w:ascii="Times New Roman" w:hAnsi="Times New Roman" w:cs="Times New Roman"/>
          <w:sz w:val="28"/>
          <w:szCs w:val="28"/>
        </w:rPr>
        <w:t xml:space="preserve"> составляет 10</w:t>
      </w:r>
      <w:r w:rsidR="007145B9">
        <w:rPr>
          <w:rFonts w:ascii="Times New Roman" w:hAnsi="Times New Roman" w:cs="Times New Roman"/>
          <w:sz w:val="28"/>
          <w:szCs w:val="28"/>
        </w:rPr>
        <w:t>8</w:t>
      </w:r>
      <w:r w:rsidR="00410EAA" w:rsidRPr="007145B9">
        <w:rPr>
          <w:rFonts w:ascii="Times New Roman" w:hAnsi="Times New Roman" w:cs="Times New Roman"/>
          <w:sz w:val="28"/>
          <w:szCs w:val="28"/>
        </w:rPr>
        <w:t xml:space="preserve"> </w:t>
      </w:r>
      <w:r w:rsidRPr="007145B9">
        <w:rPr>
          <w:rFonts w:ascii="Times New Roman" w:hAnsi="Times New Roman" w:cs="Times New Roman"/>
          <w:sz w:val="28"/>
          <w:szCs w:val="28"/>
        </w:rPr>
        <w:t>процент</w:t>
      </w:r>
      <w:r w:rsidR="007145B9">
        <w:rPr>
          <w:rFonts w:ascii="Times New Roman" w:hAnsi="Times New Roman" w:cs="Times New Roman"/>
          <w:sz w:val="28"/>
          <w:szCs w:val="28"/>
        </w:rPr>
        <w:t>ов</w:t>
      </w:r>
      <w:r w:rsidRPr="007145B9">
        <w:rPr>
          <w:rFonts w:ascii="Times New Roman" w:hAnsi="Times New Roman" w:cs="Times New Roman"/>
          <w:sz w:val="28"/>
          <w:szCs w:val="28"/>
        </w:rPr>
        <w:t xml:space="preserve"> к </w:t>
      </w:r>
      <w:r w:rsidR="0026460C" w:rsidRPr="007145B9">
        <w:rPr>
          <w:rFonts w:ascii="Times New Roman" w:hAnsi="Times New Roman" w:cs="Times New Roman"/>
          <w:sz w:val="28"/>
          <w:szCs w:val="28"/>
        </w:rPr>
        <w:t>предыдущему году</w:t>
      </w:r>
      <w:r w:rsidR="00D51845" w:rsidRPr="007145B9">
        <w:rPr>
          <w:rFonts w:ascii="Times New Roman" w:hAnsi="Times New Roman" w:cs="Times New Roman"/>
          <w:sz w:val="28"/>
          <w:szCs w:val="28"/>
        </w:rPr>
        <w:t>.</w:t>
      </w:r>
      <w:r w:rsidR="00DF408F" w:rsidRPr="007145B9">
        <w:rPr>
          <w:rFonts w:ascii="Times New Roman" w:hAnsi="Times New Roman" w:cs="Times New Roman"/>
          <w:sz w:val="28"/>
          <w:szCs w:val="28"/>
        </w:rPr>
        <w:t xml:space="preserve"> По оценке 202</w:t>
      </w:r>
      <w:r w:rsidR="00410EAA" w:rsidRPr="007145B9">
        <w:rPr>
          <w:rFonts w:ascii="Times New Roman" w:hAnsi="Times New Roman" w:cs="Times New Roman"/>
          <w:sz w:val="28"/>
          <w:szCs w:val="28"/>
        </w:rPr>
        <w:t>4</w:t>
      </w:r>
      <w:r w:rsidR="003B1010" w:rsidRPr="007145B9">
        <w:rPr>
          <w:rFonts w:ascii="Times New Roman" w:hAnsi="Times New Roman" w:cs="Times New Roman"/>
          <w:sz w:val="28"/>
          <w:szCs w:val="28"/>
        </w:rPr>
        <w:t xml:space="preserve"> года о</w:t>
      </w:r>
      <w:r w:rsidRPr="007145B9">
        <w:rPr>
          <w:rFonts w:ascii="Times New Roman" w:hAnsi="Times New Roman" w:cs="Times New Roman"/>
          <w:sz w:val="28"/>
          <w:szCs w:val="28"/>
        </w:rPr>
        <w:t xml:space="preserve">борот розничной торговли </w:t>
      </w:r>
      <w:r w:rsidR="003B1010" w:rsidRPr="007145B9">
        <w:rPr>
          <w:rFonts w:ascii="Times New Roman" w:hAnsi="Times New Roman" w:cs="Times New Roman"/>
          <w:sz w:val="28"/>
          <w:szCs w:val="28"/>
        </w:rPr>
        <w:t>составит</w:t>
      </w:r>
      <w:r w:rsidR="00DF408F" w:rsidRPr="007145B9">
        <w:rPr>
          <w:rFonts w:ascii="Times New Roman" w:hAnsi="Times New Roman" w:cs="Times New Roman"/>
          <w:sz w:val="28"/>
          <w:szCs w:val="28"/>
        </w:rPr>
        <w:t xml:space="preserve"> </w:t>
      </w:r>
      <w:r w:rsidR="00410EAA" w:rsidRPr="007145B9">
        <w:rPr>
          <w:rFonts w:ascii="Times New Roman" w:hAnsi="Times New Roman" w:cs="Times New Roman"/>
          <w:sz w:val="28"/>
          <w:szCs w:val="28"/>
        </w:rPr>
        <w:t>30</w:t>
      </w:r>
      <w:r w:rsidR="007145B9">
        <w:rPr>
          <w:rFonts w:ascii="Times New Roman" w:hAnsi="Times New Roman" w:cs="Times New Roman"/>
          <w:sz w:val="28"/>
          <w:szCs w:val="28"/>
        </w:rPr>
        <w:t>9,6</w:t>
      </w:r>
      <w:r w:rsidRPr="007145B9">
        <w:rPr>
          <w:rFonts w:ascii="Times New Roman" w:hAnsi="Times New Roman" w:cs="Times New Roman"/>
          <w:sz w:val="28"/>
          <w:szCs w:val="28"/>
        </w:rPr>
        <w:t xml:space="preserve"> млн. рублей и</w:t>
      </w:r>
      <w:r w:rsidR="00DF408F" w:rsidRPr="007145B9">
        <w:rPr>
          <w:rFonts w:ascii="Times New Roman" w:hAnsi="Times New Roman" w:cs="Times New Roman"/>
          <w:sz w:val="28"/>
          <w:szCs w:val="28"/>
        </w:rPr>
        <w:t xml:space="preserve">ли </w:t>
      </w:r>
      <w:r w:rsidR="00410EAA" w:rsidRPr="007145B9">
        <w:rPr>
          <w:rFonts w:ascii="Times New Roman" w:hAnsi="Times New Roman" w:cs="Times New Roman"/>
          <w:sz w:val="28"/>
          <w:szCs w:val="28"/>
        </w:rPr>
        <w:t>101,05</w:t>
      </w:r>
      <w:r w:rsidR="00DF408F" w:rsidRPr="007145B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10EAA" w:rsidRPr="007145B9">
        <w:rPr>
          <w:rFonts w:ascii="Times New Roman" w:hAnsi="Times New Roman" w:cs="Times New Roman"/>
          <w:sz w:val="28"/>
          <w:szCs w:val="28"/>
        </w:rPr>
        <w:t>а</w:t>
      </w:r>
      <w:r w:rsidRPr="007145B9">
        <w:rPr>
          <w:rFonts w:ascii="Times New Roman" w:hAnsi="Times New Roman" w:cs="Times New Roman"/>
          <w:sz w:val="28"/>
          <w:szCs w:val="28"/>
        </w:rPr>
        <w:t xml:space="preserve"> к </w:t>
      </w:r>
      <w:r w:rsidR="0026460C" w:rsidRPr="007145B9">
        <w:rPr>
          <w:rFonts w:ascii="Times New Roman" w:hAnsi="Times New Roman" w:cs="Times New Roman"/>
          <w:sz w:val="28"/>
          <w:szCs w:val="28"/>
        </w:rPr>
        <w:t>предыдущему годе</w:t>
      </w:r>
      <w:r w:rsidR="00D51845" w:rsidRPr="007145B9">
        <w:rPr>
          <w:rFonts w:ascii="Times New Roman" w:hAnsi="Times New Roman" w:cs="Times New Roman"/>
          <w:sz w:val="28"/>
          <w:szCs w:val="28"/>
        </w:rPr>
        <w:t xml:space="preserve"> из-за снижения спроса в результате роста цен на товары.</w:t>
      </w:r>
      <w:r w:rsidR="003232B5" w:rsidRPr="007145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AF78E6" w14:textId="39B16C47" w:rsidR="00410EAA" w:rsidRPr="007145B9" w:rsidRDefault="00626DDC" w:rsidP="007304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5B9">
        <w:rPr>
          <w:rFonts w:ascii="Times New Roman" w:hAnsi="Times New Roman" w:cs="Times New Roman"/>
          <w:sz w:val="28"/>
          <w:szCs w:val="28"/>
        </w:rPr>
        <w:t xml:space="preserve">По прогнозу </w:t>
      </w:r>
      <w:r w:rsidR="00DF408F" w:rsidRPr="007145B9">
        <w:rPr>
          <w:rFonts w:ascii="Times New Roman" w:hAnsi="Times New Roman" w:cs="Times New Roman"/>
          <w:sz w:val="28"/>
          <w:szCs w:val="28"/>
        </w:rPr>
        <w:t>в 202</w:t>
      </w:r>
      <w:r w:rsidR="00410EAA" w:rsidRPr="007145B9">
        <w:rPr>
          <w:rFonts w:ascii="Times New Roman" w:hAnsi="Times New Roman" w:cs="Times New Roman"/>
          <w:sz w:val="28"/>
          <w:szCs w:val="28"/>
        </w:rPr>
        <w:t>7</w:t>
      </w:r>
      <w:r w:rsidR="009C3AD3" w:rsidRPr="007145B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304AF" w:rsidRPr="007145B9">
        <w:rPr>
          <w:rFonts w:ascii="Times New Roman" w:hAnsi="Times New Roman" w:cs="Times New Roman"/>
          <w:sz w:val="28"/>
          <w:szCs w:val="28"/>
        </w:rPr>
        <w:t>оборот розничной торговли</w:t>
      </w:r>
      <w:r w:rsidR="00DF408F" w:rsidRPr="007145B9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70208134"/>
      <w:r w:rsidR="00DF408F" w:rsidRPr="007145B9">
        <w:rPr>
          <w:rFonts w:ascii="Times New Roman" w:hAnsi="Times New Roman" w:cs="Times New Roman"/>
          <w:sz w:val="28"/>
          <w:szCs w:val="28"/>
        </w:rPr>
        <w:t xml:space="preserve">по </w:t>
      </w:r>
      <w:r w:rsidR="00410EAA" w:rsidRPr="007145B9">
        <w:rPr>
          <w:rFonts w:ascii="Times New Roman" w:hAnsi="Times New Roman" w:cs="Times New Roman"/>
          <w:sz w:val="28"/>
          <w:szCs w:val="28"/>
        </w:rPr>
        <w:t>консервативному варианту составит 3</w:t>
      </w:r>
      <w:r w:rsidR="007145B9">
        <w:rPr>
          <w:rFonts w:ascii="Times New Roman" w:hAnsi="Times New Roman" w:cs="Times New Roman"/>
          <w:sz w:val="28"/>
          <w:szCs w:val="28"/>
        </w:rPr>
        <w:t>71,4</w:t>
      </w:r>
      <w:r w:rsidR="00410EAA" w:rsidRPr="007145B9">
        <w:rPr>
          <w:rFonts w:ascii="Times New Roman" w:hAnsi="Times New Roman" w:cs="Times New Roman"/>
          <w:sz w:val="28"/>
          <w:szCs w:val="28"/>
        </w:rPr>
        <w:t xml:space="preserve"> млн. рублей, по базовому – 3</w:t>
      </w:r>
      <w:r w:rsidR="007145B9">
        <w:rPr>
          <w:rFonts w:ascii="Times New Roman" w:hAnsi="Times New Roman" w:cs="Times New Roman"/>
          <w:sz w:val="28"/>
          <w:szCs w:val="28"/>
        </w:rPr>
        <w:t>66,3</w:t>
      </w:r>
      <w:r w:rsidR="00410EAA" w:rsidRPr="007145B9">
        <w:rPr>
          <w:rFonts w:ascii="Times New Roman" w:hAnsi="Times New Roman" w:cs="Times New Roman"/>
          <w:sz w:val="28"/>
          <w:szCs w:val="28"/>
        </w:rPr>
        <w:t xml:space="preserve"> млн. рублей.</w:t>
      </w:r>
      <w:bookmarkEnd w:id="2"/>
    </w:p>
    <w:p w14:paraId="272BE138" w14:textId="7DE84DFC" w:rsidR="00DF408F" w:rsidRPr="007510DD" w:rsidRDefault="00DF408F" w:rsidP="00DF40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0DD">
        <w:rPr>
          <w:rFonts w:ascii="Times New Roman" w:hAnsi="Times New Roman" w:cs="Times New Roman"/>
          <w:sz w:val="28"/>
          <w:szCs w:val="28"/>
        </w:rPr>
        <w:t>Объем платных услуг, оказанных населению, в 202</w:t>
      </w:r>
      <w:r w:rsidR="00410EAA" w:rsidRPr="007510DD">
        <w:rPr>
          <w:rFonts w:ascii="Times New Roman" w:hAnsi="Times New Roman" w:cs="Times New Roman"/>
          <w:sz w:val="28"/>
          <w:szCs w:val="28"/>
        </w:rPr>
        <w:t>3</w:t>
      </w:r>
      <w:r w:rsidRPr="007510DD">
        <w:rPr>
          <w:rFonts w:ascii="Times New Roman" w:hAnsi="Times New Roman" w:cs="Times New Roman"/>
          <w:sz w:val="28"/>
          <w:szCs w:val="28"/>
        </w:rPr>
        <w:t xml:space="preserve"> году составил 2</w:t>
      </w:r>
      <w:r w:rsidR="007510DD" w:rsidRPr="007510DD">
        <w:rPr>
          <w:rFonts w:ascii="Times New Roman" w:hAnsi="Times New Roman" w:cs="Times New Roman"/>
          <w:sz w:val="28"/>
          <w:szCs w:val="28"/>
        </w:rPr>
        <w:t>30,3</w:t>
      </w:r>
      <w:r w:rsidRPr="007510DD">
        <w:rPr>
          <w:rFonts w:ascii="Times New Roman" w:hAnsi="Times New Roman" w:cs="Times New Roman"/>
          <w:sz w:val="28"/>
          <w:szCs w:val="28"/>
        </w:rPr>
        <w:t xml:space="preserve"> млн. рублей, что в сопоставимых ценах составляет </w:t>
      </w:r>
      <w:r w:rsidR="008A778F" w:rsidRPr="007510DD">
        <w:rPr>
          <w:rFonts w:ascii="Times New Roman" w:hAnsi="Times New Roman" w:cs="Times New Roman"/>
          <w:sz w:val="28"/>
          <w:szCs w:val="28"/>
        </w:rPr>
        <w:t>10</w:t>
      </w:r>
      <w:r w:rsidR="00410EAA" w:rsidRPr="007510DD">
        <w:rPr>
          <w:rFonts w:ascii="Times New Roman" w:hAnsi="Times New Roman" w:cs="Times New Roman"/>
          <w:sz w:val="28"/>
          <w:szCs w:val="28"/>
        </w:rPr>
        <w:t>2</w:t>
      </w:r>
      <w:r w:rsidR="008A778F" w:rsidRPr="007510DD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10EAA" w:rsidRPr="007510DD">
        <w:rPr>
          <w:rFonts w:ascii="Times New Roman" w:hAnsi="Times New Roman" w:cs="Times New Roman"/>
          <w:sz w:val="28"/>
          <w:szCs w:val="28"/>
        </w:rPr>
        <w:t>а</w:t>
      </w:r>
      <w:r w:rsidRPr="007510DD">
        <w:rPr>
          <w:rFonts w:ascii="Times New Roman" w:hAnsi="Times New Roman" w:cs="Times New Roman"/>
          <w:sz w:val="28"/>
          <w:szCs w:val="28"/>
        </w:rPr>
        <w:t xml:space="preserve"> к преды</w:t>
      </w:r>
      <w:r w:rsidR="0026460C" w:rsidRPr="007510DD">
        <w:rPr>
          <w:rFonts w:ascii="Times New Roman" w:hAnsi="Times New Roman" w:cs="Times New Roman"/>
          <w:sz w:val="28"/>
          <w:szCs w:val="28"/>
        </w:rPr>
        <w:t>дущему году</w:t>
      </w:r>
      <w:r w:rsidRPr="007510DD">
        <w:rPr>
          <w:rFonts w:ascii="Times New Roman" w:hAnsi="Times New Roman" w:cs="Times New Roman"/>
          <w:sz w:val="28"/>
          <w:szCs w:val="28"/>
        </w:rPr>
        <w:t>. По оценке 202</w:t>
      </w:r>
      <w:r w:rsidR="00410EAA" w:rsidRPr="007510DD">
        <w:rPr>
          <w:rFonts w:ascii="Times New Roman" w:hAnsi="Times New Roman" w:cs="Times New Roman"/>
          <w:sz w:val="28"/>
          <w:szCs w:val="28"/>
        </w:rPr>
        <w:t>4</w:t>
      </w:r>
      <w:r w:rsidRPr="007510DD">
        <w:rPr>
          <w:rFonts w:ascii="Times New Roman" w:hAnsi="Times New Roman" w:cs="Times New Roman"/>
          <w:sz w:val="28"/>
          <w:szCs w:val="28"/>
        </w:rPr>
        <w:t xml:space="preserve"> года объем платных услуг составит 2</w:t>
      </w:r>
      <w:r w:rsidR="00410EAA" w:rsidRPr="007510DD">
        <w:rPr>
          <w:rFonts w:ascii="Times New Roman" w:hAnsi="Times New Roman" w:cs="Times New Roman"/>
          <w:sz w:val="28"/>
          <w:szCs w:val="28"/>
        </w:rPr>
        <w:t>4</w:t>
      </w:r>
      <w:r w:rsidR="007510DD" w:rsidRPr="007510DD">
        <w:rPr>
          <w:rFonts w:ascii="Times New Roman" w:hAnsi="Times New Roman" w:cs="Times New Roman"/>
          <w:sz w:val="28"/>
          <w:szCs w:val="28"/>
        </w:rPr>
        <w:t>9,4</w:t>
      </w:r>
      <w:r w:rsidR="00410EAA" w:rsidRPr="007510DD">
        <w:rPr>
          <w:rFonts w:ascii="Times New Roman" w:hAnsi="Times New Roman" w:cs="Times New Roman"/>
          <w:sz w:val="28"/>
          <w:szCs w:val="28"/>
        </w:rPr>
        <w:t xml:space="preserve"> </w:t>
      </w:r>
      <w:r w:rsidRPr="007510DD">
        <w:rPr>
          <w:rFonts w:ascii="Times New Roman" w:hAnsi="Times New Roman" w:cs="Times New Roman"/>
          <w:sz w:val="28"/>
          <w:szCs w:val="28"/>
        </w:rPr>
        <w:t xml:space="preserve">млн. рублей или </w:t>
      </w:r>
      <w:r w:rsidR="008A778F" w:rsidRPr="007510DD">
        <w:rPr>
          <w:rFonts w:ascii="Times New Roman" w:hAnsi="Times New Roman" w:cs="Times New Roman"/>
          <w:sz w:val="28"/>
          <w:szCs w:val="28"/>
        </w:rPr>
        <w:t>10</w:t>
      </w:r>
      <w:r w:rsidR="007510DD" w:rsidRPr="007510DD">
        <w:rPr>
          <w:rFonts w:ascii="Times New Roman" w:hAnsi="Times New Roman" w:cs="Times New Roman"/>
          <w:sz w:val="28"/>
          <w:szCs w:val="28"/>
        </w:rPr>
        <w:t>0</w:t>
      </w:r>
      <w:r w:rsidRPr="007510DD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510DD" w:rsidRPr="007510DD">
        <w:rPr>
          <w:rFonts w:ascii="Times New Roman" w:hAnsi="Times New Roman" w:cs="Times New Roman"/>
          <w:sz w:val="28"/>
          <w:szCs w:val="28"/>
        </w:rPr>
        <w:t>ов</w:t>
      </w:r>
      <w:r w:rsidRPr="007510DD">
        <w:rPr>
          <w:rFonts w:ascii="Times New Roman" w:hAnsi="Times New Roman" w:cs="Times New Roman"/>
          <w:sz w:val="28"/>
          <w:szCs w:val="28"/>
        </w:rPr>
        <w:t xml:space="preserve"> к </w:t>
      </w:r>
      <w:r w:rsidR="008A778F" w:rsidRPr="007510DD">
        <w:rPr>
          <w:rFonts w:ascii="Times New Roman" w:hAnsi="Times New Roman" w:cs="Times New Roman"/>
          <w:sz w:val="28"/>
          <w:szCs w:val="28"/>
        </w:rPr>
        <w:t xml:space="preserve">уровню </w:t>
      </w:r>
      <w:r w:rsidRPr="007510DD">
        <w:rPr>
          <w:rFonts w:ascii="Times New Roman" w:hAnsi="Times New Roman" w:cs="Times New Roman"/>
          <w:sz w:val="28"/>
          <w:szCs w:val="28"/>
        </w:rPr>
        <w:t>предыдуще</w:t>
      </w:r>
      <w:r w:rsidR="00626DDC" w:rsidRPr="007510DD">
        <w:rPr>
          <w:rFonts w:ascii="Times New Roman" w:hAnsi="Times New Roman" w:cs="Times New Roman"/>
          <w:sz w:val="28"/>
          <w:szCs w:val="28"/>
        </w:rPr>
        <w:t xml:space="preserve">го года. По прогнозу </w:t>
      </w:r>
      <w:r w:rsidRPr="007510DD">
        <w:rPr>
          <w:rFonts w:ascii="Times New Roman" w:hAnsi="Times New Roman" w:cs="Times New Roman"/>
          <w:sz w:val="28"/>
          <w:szCs w:val="28"/>
        </w:rPr>
        <w:t>в 202</w:t>
      </w:r>
      <w:r w:rsidR="00410EAA" w:rsidRPr="007510DD">
        <w:rPr>
          <w:rFonts w:ascii="Times New Roman" w:hAnsi="Times New Roman" w:cs="Times New Roman"/>
          <w:sz w:val="28"/>
          <w:szCs w:val="28"/>
        </w:rPr>
        <w:t>7</w:t>
      </w:r>
      <w:r w:rsidRPr="007510DD">
        <w:rPr>
          <w:rFonts w:ascii="Times New Roman" w:hAnsi="Times New Roman" w:cs="Times New Roman"/>
          <w:sz w:val="28"/>
          <w:szCs w:val="28"/>
        </w:rPr>
        <w:t xml:space="preserve"> году объем платных услуг </w:t>
      </w:r>
      <w:r w:rsidR="00410EAA" w:rsidRPr="007510DD">
        <w:rPr>
          <w:rFonts w:ascii="Times New Roman" w:hAnsi="Times New Roman" w:cs="Times New Roman"/>
          <w:sz w:val="28"/>
          <w:szCs w:val="28"/>
        </w:rPr>
        <w:t xml:space="preserve">по консервативному варианту составит </w:t>
      </w:r>
      <w:r w:rsidR="007510DD" w:rsidRPr="007510DD">
        <w:rPr>
          <w:rFonts w:ascii="Times New Roman" w:hAnsi="Times New Roman" w:cs="Times New Roman"/>
          <w:sz w:val="28"/>
          <w:szCs w:val="28"/>
        </w:rPr>
        <w:t>304,5</w:t>
      </w:r>
      <w:r w:rsidR="00410EAA" w:rsidRPr="007510DD">
        <w:rPr>
          <w:rFonts w:ascii="Times New Roman" w:hAnsi="Times New Roman" w:cs="Times New Roman"/>
          <w:sz w:val="28"/>
          <w:szCs w:val="28"/>
        </w:rPr>
        <w:t xml:space="preserve"> млн. рублей, по базовому – </w:t>
      </w:r>
      <w:r w:rsidR="007510DD" w:rsidRPr="007510DD">
        <w:rPr>
          <w:rFonts w:ascii="Times New Roman" w:hAnsi="Times New Roman" w:cs="Times New Roman"/>
          <w:sz w:val="28"/>
          <w:szCs w:val="28"/>
        </w:rPr>
        <w:t>314</w:t>
      </w:r>
      <w:r w:rsidR="00410EAA" w:rsidRPr="007510DD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14:paraId="596BD69E" w14:textId="4103A1F2" w:rsidR="00B76946" w:rsidRPr="007510DD" w:rsidRDefault="00B76946" w:rsidP="00B769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10DD">
        <w:rPr>
          <w:rFonts w:ascii="Times New Roman" w:hAnsi="Times New Roman" w:cs="Times New Roman"/>
          <w:sz w:val="28"/>
          <w:szCs w:val="28"/>
        </w:rPr>
        <w:t xml:space="preserve">Прибыль прибыльных организаций </w:t>
      </w:r>
      <w:r w:rsidR="008A778F" w:rsidRPr="007510DD">
        <w:rPr>
          <w:rFonts w:ascii="Times New Roman" w:hAnsi="Times New Roman" w:cs="Times New Roman"/>
          <w:sz w:val="28"/>
          <w:szCs w:val="28"/>
        </w:rPr>
        <w:t>по итогам 202</w:t>
      </w:r>
      <w:r w:rsidR="000A4333" w:rsidRPr="007510DD">
        <w:rPr>
          <w:rFonts w:ascii="Times New Roman" w:hAnsi="Times New Roman" w:cs="Times New Roman"/>
          <w:sz w:val="28"/>
          <w:szCs w:val="28"/>
        </w:rPr>
        <w:t>3</w:t>
      </w:r>
      <w:r w:rsidR="008A778F" w:rsidRPr="007510DD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7510DD" w:rsidRPr="007510DD">
        <w:rPr>
          <w:rFonts w:ascii="Times New Roman" w:hAnsi="Times New Roman" w:cs="Times New Roman"/>
          <w:sz w:val="28"/>
          <w:szCs w:val="28"/>
        </w:rPr>
        <w:t>320,5</w:t>
      </w:r>
      <w:r w:rsidR="00626DDC" w:rsidRPr="007510DD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26460C" w:rsidRPr="007510DD">
        <w:rPr>
          <w:rFonts w:ascii="Times New Roman" w:hAnsi="Times New Roman" w:cs="Times New Roman"/>
          <w:sz w:val="28"/>
          <w:szCs w:val="28"/>
        </w:rPr>
        <w:t xml:space="preserve">или </w:t>
      </w:r>
      <w:r w:rsidR="007510DD" w:rsidRPr="007510DD">
        <w:rPr>
          <w:rFonts w:ascii="Times New Roman" w:hAnsi="Times New Roman" w:cs="Times New Roman"/>
          <w:sz w:val="28"/>
          <w:szCs w:val="28"/>
        </w:rPr>
        <w:t>107,9</w:t>
      </w:r>
      <w:r w:rsidR="0026460C" w:rsidRPr="007510DD">
        <w:rPr>
          <w:rFonts w:ascii="Times New Roman" w:hAnsi="Times New Roman" w:cs="Times New Roman"/>
          <w:sz w:val="28"/>
          <w:szCs w:val="28"/>
        </w:rPr>
        <w:t xml:space="preserve"> процента к уровню</w:t>
      </w:r>
      <w:r w:rsidR="008A778F" w:rsidRPr="007510DD">
        <w:rPr>
          <w:rFonts w:ascii="Times New Roman" w:hAnsi="Times New Roman" w:cs="Times New Roman"/>
          <w:sz w:val="28"/>
          <w:szCs w:val="28"/>
        </w:rPr>
        <w:t xml:space="preserve"> предыдущего года. В 202</w:t>
      </w:r>
      <w:r w:rsidR="000A4333" w:rsidRPr="007510DD">
        <w:rPr>
          <w:rFonts w:ascii="Times New Roman" w:hAnsi="Times New Roman" w:cs="Times New Roman"/>
          <w:sz w:val="28"/>
          <w:szCs w:val="28"/>
        </w:rPr>
        <w:t>4</w:t>
      </w:r>
      <w:r w:rsidR="0061554E" w:rsidRPr="007510DD">
        <w:rPr>
          <w:rFonts w:ascii="Times New Roman" w:hAnsi="Times New Roman" w:cs="Times New Roman"/>
          <w:sz w:val="28"/>
          <w:szCs w:val="28"/>
        </w:rPr>
        <w:t xml:space="preserve"> году ожидается </w:t>
      </w:r>
      <w:r w:rsidR="007510DD" w:rsidRPr="007510DD">
        <w:rPr>
          <w:rFonts w:ascii="Times New Roman" w:hAnsi="Times New Roman" w:cs="Times New Roman"/>
          <w:sz w:val="28"/>
          <w:szCs w:val="28"/>
        </w:rPr>
        <w:t xml:space="preserve">получить прибыль в сумме 290 </w:t>
      </w:r>
      <w:r w:rsidR="008A778F" w:rsidRPr="007510DD">
        <w:rPr>
          <w:rFonts w:ascii="Times New Roman" w:hAnsi="Times New Roman" w:cs="Times New Roman"/>
          <w:sz w:val="28"/>
          <w:szCs w:val="28"/>
        </w:rPr>
        <w:t>млн рублей</w:t>
      </w:r>
      <w:r w:rsidR="0061554E" w:rsidRPr="007510DD">
        <w:rPr>
          <w:rFonts w:ascii="Times New Roman" w:hAnsi="Times New Roman" w:cs="Times New Roman"/>
          <w:sz w:val="28"/>
          <w:szCs w:val="28"/>
        </w:rPr>
        <w:t>. По про</w:t>
      </w:r>
      <w:r w:rsidR="008A778F" w:rsidRPr="007510DD">
        <w:rPr>
          <w:rFonts w:ascii="Times New Roman" w:hAnsi="Times New Roman" w:cs="Times New Roman"/>
          <w:sz w:val="28"/>
          <w:szCs w:val="28"/>
        </w:rPr>
        <w:t>гнозу к 202</w:t>
      </w:r>
      <w:r w:rsidR="000A4333" w:rsidRPr="007510DD">
        <w:rPr>
          <w:rFonts w:ascii="Times New Roman" w:hAnsi="Times New Roman" w:cs="Times New Roman"/>
          <w:sz w:val="28"/>
          <w:szCs w:val="28"/>
        </w:rPr>
        <w:t>7</w:t>
      </w:r>
      <w:r w:rsidR="0061554E" w:rsidRPr="007510DD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510DD">
        <w:rPr>
          <w:rFonts w:ascii="Times New Roman" w:hAnsi="Times New Roman" w:cs="Times New Roman"/>
          <w:sz w:val="28"/>
          <w:szCs w:val="28"/>
        </w:rPr>
        <w:t>по</w:t>
      </w:r>
      <w:r w:rsidR="000A4333" w:rsidRPr="007510DD">
        <w:rPr>
          <w:rFonts w:ascii="Times New Roman" w:hAnsi="Times New Roman" w:cs="Times New Roman"/>
          <w:sz w:val="28"/>
          <w:szCs w:val="28"/>
        </w:rPr>
        <w:t xml:space="preserve"> </w:t>
      </w:r>
      <w:r w:rsidR="007510DD" w:rsidRPr="007510DD">
        <w:rPr>
          <w:rFonts w:ascii="Times New Roman" w:hAnsi="Times New Roman" w:cs="Times New Roman"/>
          <w:sz w:val="28"/>
          <w:szCs w:val="28"/>
        </w:rPr>
        <w:t xml:space="preserve">консервативному </w:t>
      </w:r>
      <w:r w:rsidR="000A4333" w:rsidRPr="007510DD">
        <w:rPr>
          <w:rFonts w:ascii="Times New Roman" w:hAnsi="Times New Roman" w:cs="Times New Roman"/>
          <w:sz w:val="28"/>
          <w:szCs w:val="28"/>
        </w:rPr>
        <w:t>вариант</w:t>
      </w:r>
      <w:r w:rsidR="007510DD" w:rsidRPr="007510DD">
        <w:rPr>
          <w:rFonts w:ascii="Times New Roman" w:hAnsi="Times New Roman" w:cs="Times New Roman"/>
          <w:sz w:val="28"/>
          <w:szCs w:val="28"/>
        </w:rPr>
        <w:t>у</w:t>
      </w:r>
      <w:r w:rsidR="0067360D" w:rsidRPr="007510DD">
        <w:rPr>
          <w:rFonts w:ascii="Times New Roman" w:hAnsi="Times New Roman" w:cs="Times New Roman"/>
          <w:sz w:val="28"/>
          <w:szCs w:val="28"/>
        </w:rPr>
        <w:t xml:space="preserve"> по сравнени</w:t>
      </w:r>
      <w:r w:rsidR="008A778F" w:rsidRPr="007510DD">
        <w:rPr>
          <w:rFonts w:ascii="Times New Roman" w:hAnsi="Times New Roman" w:cs="Times New Roman"/>
          <w:sz w:val="28"/>
          <w:szCs w:val="28"/>
        </w:rPr>
        <w:t>ю с 202</w:t>
      </w:r>
      <w:r w:rsidR="002A244B" w:rsidRPr="007510DD">
        <w:rPr>
          <w:rFonts w:ascii="Times New Roman" w:hAnsi="Times New Roman" w:cs="Times New Roman"/>
          <w:sz w:val="28"/>
          <w:szCs w:val="28"/>
        </w:rPr>
        <w:t xml:space="preserve">3 </w:t>
      </w:r>
      <w:r w:rsidRPr="007510DD">
        <w:rPr>
          <w:rFonts w:ascii="Times New Roman" w:hAnsi="Times New Roman" w:cs="Times New Roman"/>
          <w:sz w:val="28"/>
          <w:szCs w:val="28"/>
        </w:rPr>
        <w:t xml:space="preserve">годом </w:t>
      </w:r>
      <w:r w:rsidR="0061554E" w:rsidRPr="007510DD">
        <w:rPr>
          <w:rFonts w:ascii="Times New Roman" w:hAnsi="Times New Roman" w:cs="Times New Roman"/>
          <w:sz w:val="28"/>
          <w:szCs w:val="28"/>
        </w:rPr>
        <w:t>прибыль вырастет</w:t>
      </w:r>
      <w:r w:rsidRPr="007510DD">
        <w:rPr>
          <w:rFonts w:ascii="Times New Roman" w:hAnsi="Times New Roman" w:cs="Times New Roman"/>
          <w:sz w:val="28"/>
          <w:szCs w:val="28"/>
        </w:rPr>
        <w:t xml:space="preserve"> на </w:t>
      </w:r>
      <w:r w:rsidR="007510DD" w:rsidRPr="007510DD">
        <w:rPr>
          <w:rFonts w:ascii="Times New Roman" w:hAnsi="Times New Roman" w:cs="Times New Roman"/>
          <w:sz w:val="28"/>
          <w:szCs w:val="28"/>
        </w:rPr>
        <w:t>10</w:t>
      </w:r>
      <w:r w:rsidRPr="007510DD">
        <w:rPr>
          <w:rFonts w:ascii="Times New Roman" w:hAnsi="Times New Roman" w:cs="Times New Roman"/>
          <w:sz w:val="28"/>
          <w:szCs w:val="28"/>
        </w:rPr>
        <w:t xml:space="preserve"> про</w:t>
      </w:r>
      <w:r w:rsidR="0067360D" w:rsidRPr="007510DD">
        <w:rPr>
          <w:rFonts w:ascii="Times New Roman" w:hAnsi="Times New Roman" w:cs="Times New Roman"/>
          <w:sz w:val="28"/>
          <w:szCs w:val="28"/>
        </w:rPr>
        <w:t>центов</w:t>
      </w:r>
      <w:r w:rsidR="007510DD" w:rsidRPr="007510DD">
        <w:rPr>
          <w:rFonts w:ascii="Times New Roman" w:hAnsi="Times New Roman" w:cs="Times New Roman"/>
          <w:sz w:val="28"/>
          <w:szCs w:val="28"/>
        </w:rPr>
        <w:t>, по базовому – 16 процентов</w:t>
      </w:r>
      <w:r w:rsidR="0061554E" w:rsidRPr="007510DD">
        <w:rPr>
          <w:rFonts w:ascii="Times New Roman" w:hAnsi="Times New Roman" w:cs="Times New Roman"/>
          <w:sz w:val="28"/>
          <w:szCs w:val="28"/>
        </w:rPr>
        <w:t>.</w:t>
      </w:r>
      <w:r w:rsidRPr="007510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154ADC" w14:textId="34C644CE" w:rsidR="00B76946" w:rsidRPr="007145B9" w:rsidRDefault="00B76946" w:rsidP="00B769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45B9">
        <w:rPr>
          <w:rFonts w:ascii="Times New Roman" w:hAnsi="Times New Roman" w:cs="Times New Roman"/>
          <w:sz w:val="28"/>
          <w:szCs w:val="28"/>
        </w:rPr>
        <w:t>Фонд начисленной заработной плат</w:t>
      </w:r>
      <w:r w:rsidR="00DF408F" w:rsidRPr="007145B9">
        <w:rPr>
          <w:rFonts w:ascii="Times New Roman" w:hAnsi="Times New Roman" w:cs="Times New Roman"/>
          <w:sz w:val="28"/>
          <w:szCs w:val="28"/>
        </w:rPr>
        <w:t>ы всех работников по итогам 202</w:t>
      </w:r>
      <w:r w:rsidR="00262C45" w:rsidRPr="007145B9">
        <w:rPr>
          <w:rFonts w:ascii="Times New Roman" w:hAnsi="Times New Roman" w:cs="Times New Roman"/>
          <w:sz w:val="28"/>
          <w:szCs w:val="28"/>
        </w:rPr>
        <w:t>3</w:t>
      </w:r>
      <w:r w:rsidRPr="007145B9">
        <w:rPr>
          <w:rFonts w:ascii="Times New Roman" w:hAnsi="Times New Roman" w:cs="Times New Roman"/>
          <w:sz w:val="28"/>
          <w:szCs w:val="28"/>
        </w:rPr>
        <w:t xml:space="preserve"> </w:t>
      </w:r>
      <w:r w:rsidR="00AF2967" w:rsidRPr="007145B9">
        <w:rPr>
          <w:rFonts w:ascii="Times New Roman" w:hAnsi="Times New Roman" w:cs="Times New Roman"/>
          <w:sz w:val="28"/>
          <w:szCs w:val="28"/>
        </w:rPr>
        <w:t xml:space="preserve">года </w:t>
      </w:r>
      <w:r w:rsidR="00DF408F" w:rsidRPr="007145B9">
        <w:rPr>
          <w:rFonts w:ascii="Times New Roman" w:hAnsi="Times New Roman" w:cs="Times New Roman"/>
          <w:sz w:val="28"/>
          <w:szCs w:val="28"/>
        </w:rPr>
        <w:t>составил 9</w:t>
      </w:r>
      <w:r w:rsidR="00C15411">
        <w:rPr>
          <w:rFonts w:ascii="Times New Roman" w:hAnsi="Times New Roman" w:cs="Times New Roman"/>
          <w:sz w:val="28"/>
          <w:szCs w:val="28"/>
        </w:rPr>
        <w:t>79,9</w:t>
      </w:r>
      <w:r w:rsidR="00AF2967" w:rsidRPr="007145B9">
        <w:rPr>
          <w:rFonts w:ascii="Times New Roman" w:hAnsi="Times New Roman" w:cs="Times New Roman"/>
          <w:sz w:val="28"/>
          <w:szCs w:val="28"/>
        </w:rPr>
        <w:t xml:space="preserve"> млн.</w:t>
      </w:r>
      <w:r w:rsidRPr="007145B9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DF408F" w:rsidRPr="007145B9">
        <w:rPr>
          <w:rFonts w:ascii="Times New Roman" w:hAnsi="Times New Roman" w:cs="Times New Roman"/>
          <w:sz w:val="28"/>
          <w:szCs w:val="28"/>
        </w:rPr>
        <w:t xml:space="preserve"> по оценке 202</w:t>
      </w:r>
      <w:r w:rsidR="00262C45" w:rsidRPr="007145B9">
        <w:rPr>
          <w:rFonts w:ascii="Times New Roman" w:hAnsi="Times New Roman" w:cs="Times New Roman"/>
          <w:sz w:val="28"/>
          <w:szCs w:val="28"/>
        </w:rPr>
        <w:t>4</w:t>
      </w:r>
      <w:r w:rsidR="00626DDC" w:rsidRPr="007145B9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26EC" w:rsidRPr="007145B9">
        <w:rPr>
          <w:rFonts w:ascii="Times New Roman" w:hAnsi="Times New Roman" w:cs="Times New Roman"/>
          <w:sz w:val="28"/>
          <w:szCs w:val="28"/>
        </w:rPr>
        <w:t xml:space="preserve"> он </w:t>
      </w:r>
      <w:r w:rsidR="00DF408F" w:rsidRPr="007145B9">
        <w:rPr>
          <w:rFonts w:ascii="Times New Roman" w:hAnsi="Times New Roman" w:cs="Times New Roman"/>
          <w:sz w:val="28"/>
          <w:szCs w:val="28"/>
        </w:rPr>
        <w:t xml:space="preserve">вырастет на </w:t>
      </w:r>
      <w:r w:rsidR="00262C45" w:rsidRPr="007145B9">
        <w:rPr>
          <w:rFonts w:ascii="Times New Roman" w:hAnsi="Times New Roman" w:cs="Times New Roman"/>
          <w:sz w:val="28"/>
          <w:szCs w:val="28"/>
        </w:rPr>
        <w:t>4,7</w:t>
      </w:r>
      <w:r w:rsidR="00435B12" w:rsidRPr="007145B9">
        <w:rPr>
          <w:rFonts w:ascii="Times New Roman" w:hAnsi="Times New Roman" w:cs="Times New Roman"/>
          <w:sz w:val="28"/>
          <w:szCs w:val="28"/>
        </w:rPr>
        <w:t xml:space="preserve"> про</w:t>
      </w:r>
      <w:r w:rsidR="00DF408F" w:rsidRPr="007145B9">
        <w:rPr>
          <w:rFonts w:ascii="Times New Roman" w:hAnsi="Times New Roman" w:cs="Times New Roman"/>
          <w:sz w:val="28"/>
          <w:szCs w:val="28"/>
        </w:rPr>
        <w:t xml:space="preserve">цента и составит </w:t>
      </w:r>
      <w:r w:rsidR="00C15411">
        <w:rPr>
          <w:rFonts w:ascii="Times New Roman" w:hAnsi="Times New Roman" w:cs="Times New Roman"/>
          <w:sz w:val="28"/>
          <w:szCs w:val="28"/>
        </w:rPr>
        <w:t>1025,9</w:t>
      </w:r>
      <w:r w:rsidR="00262C45" w:rsidRPr="007145B9">
        <w:rPr>
          <w:rFonts w:ascii="Times New Roman" w:hAnsi="Times New Roman" w:cs="Times New Roman"/>
          <w:sz w:val="28"/>
          <w:szCs w:val="28"/>
        </w:rPr>
        <w:t xml:space="preserve"> </w:t>
      </w:r>
      <w:r w:rsidR="00435B12" w:rsidRPr="007145B9">
        <w:rPr>
          <w:rFonts w:ascii="Times New Roman" w:hAnsi="Times New Roman" w:cs="Times New Roman"/>
          <w:sz w:val="28"/>
          <w:szCs w:val="28"/>
        </w:rPr>
        <w:t>млн. рублей.</w:t>
      </w:r>
      <w:r w:rsidRPr="007145B9">
        <w:rPr>
          <w:rFonts w:ascii="Times New Roman" w:hAnsi="Times New Roman" w:cs="Times New Roman"/>
          <w:sz w:val="28"/>
          <w:szCs w:val="28"/>
        </w:rPr>
        <w:t xml:space="preserve"> </w:t>
      </w:r>
      <w:r w:rsidR="007126EC" w:rsidRPr="007145B9">
        <w:rPr>
          <w:rFonts w:ascii="Times New Roman" w:hAnsi="Times New Roman" w:cs="Times New Roman"/>
          <w:sz w:val="28"/>
          <w:szCs w:val="28"/>
        </w:rPr>
        <w:t>Значение данного показате</w:t>
      </w:r>
      <w:r w:rsidR="00DF408F" w:rsidRPr="007145B9">
        <w:rPr>
          <w:rFonts w:ascii="Times New Roman" w:hAnsi="Times New Roman" w:cs="Times New Roman"/>
          <w:sz w:val="28"/>
          <w:szCs w:val="28"/>
        </w:rPr>
        <w:t>ля к 202</w:t>
      </w:r>
      <w:r w:rsidR="00262C45" w:rsidRPr="007145B9">
        <w:rPr>
          <w:rFonts w:ascii="Times New Roman" w:hAnsi="Times New Roman" w:cs="Times New Roman"/>
          <w:sz w:val="28"/>
          <w:szCs w:val="28"/>
        </w:rPr>
        <w:t>7</w:t>
      </w:r>
      <w:r w:rsidR="007126EC" w:rsidRPr="007145B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145B9">
        <w:rPr>
          <w:rFonts w:ascii="Times New Roman" w:hAnsi="Times New Roman" w:cs="Times New Roman"/>
          <w:sz w:val="28"/>
          <w:szCs w:val="28"/>
        </w:rPr>
        <w:t xml:space="preserve">по </w:t>
      </w:r>
      <w:r w:rsidR="00262C45" w:rsidRPr="007145B9">
        <w:rPr>
          <w:rFonts w:ascii="Times New Roman" w:hAnsi="Times New Roman" w:cs="Times New Roman"/>
          <w:sz w:val="28"/>
          <w:szCs w:val="28"/>
        </w:rPr>
        <w:t>обоим вариантам</w:t>
      </w:r>
      <w:r w:rsidRPr="007145B9">
        <w:rPr>
          <w:rFonts w:ascii="Times New Roman" w:hAnsi="Times New Roman" w:cs="Times New Roman"/>
          <w:sz w:val="28"/>
          <w:szCs w:val="28"/>
        </w:rPr>
        <w:t xml:space="preserve"> </w:t>
      </w:r>
      <w:r w:rsidR="0067360D" w:rsidRPr="007145B9">
        <w:rPr>
          <w:rFonts w:ascii="Times New Roman" w:hAnsi="Times New Roman" w:cs="Times New Roman"/>
          <w:sz w:val="28"/>
          <w:szCs w:val="28"/>
        </w:rPr>
        <w:t>увелич</w:t>
      </w:r>
      <w:r w:rsidR="00626DDC" w:rsidRPr="007145B9">
        <w:rPr>
          <w:rFonts w:ascii="Times New Roman" w:hAnsi="Times New Roman" w:cs="Times New Roman"/>
          <w:sz w:val="28"/>
          <w:szCs w:val="28"/>
        </w:rPr>
        <w:t>ится</w:t>
      </w:r>
      <w:r w:rsidR="00DF408F" w:rsidRPr="007145B9">
        <w:rPr>
          <w:rFonts w:ascii="Times New Roman" w:hAnsi="Times New Roman" w:cs="Times New Roman"/>
          <w:sz w:val="28"/>
          <w:szCs w:val="28"/>
        </w:rPr>
        <w:t xml:space="preserve"> до 1</w:t>
      </w:r>
      <w:r w:rsidR="00C15411">
        <w:rPr>
          <w:rFonts w:ascii="Times New Roman" w:hAnsi="Times New Roman" w:cs="Times New Roman"/>
          <w:sz w:val="28"/>
          <w:szCs w:val="28"/>
        </w:rPr>
        <w:t>159,6</w:t>
      </w:r>
      <w:r w:rsidR="00AF2967" w:rsidRPr="007145B9">
        <w:rPr>
          <w:rFonts w:ascii="Times New Roman" w:hAnsi="Times New Roman" w:cs="Times New Roman"/>
          <w:sz w:val="28"/>
          <w:szCs w:val="28"/>
        </w:rPr>
        <w:t xml:space="preserve"> млн.</w:t>
      </w:r>
      <w:r w:rsidRPr="007145B9">
        <w:rPr>
          <w:rFonts w:ascii="Times New Roman" w:hAnsi="Times New Roman" w:cs="Times New Roman"/>
          <w:sz w:val="28"/>
          <w:szCs w:val="28"/>
        </w:rPr>
        <w:t xml:space="preserve"> руб</w:t>
      </w:r>
      <w:r w:rsidR="00DF408F" w:rsidRPr="007145B9">
        <w:rPr>
          <w:rFonts w:ascii="Times New Roman" w:hAnsi="Times New Roman" w:cs="Times New Roman"/>
          <w:sz w:val="28"/>
          <w:szCs w:val="28"/>
        </w:rPr>
        <w:t>лей или на 1</w:t>
      </w:r>
      <w:r w:rsidR="00262C45" w:rsidRPr="007145B9">
        <w:rPr>
          <w:rFonts w:ascii="Times New Roman" w:hAnsi="Times New Roman" w:cs="Times New Roman"/>
          <w:sz w:val="28"/>
          <w:szCs w:val="28"/>
        </w:rPr>
        <w:t>7,2</w:t>
      </w:r>
      <w:r w:rsidR="00E40FCB" w:rsidRPr="007145B9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7126EC" w:rsidRPr="007145B9">
        <w:rPr>
          <w:rFonts w:ascii="Times New Roman" w:hAnsi="Times New Roman" w:cs="Times New Roman"/>
          <w:sz w:val="28"/>
          <w:szCs w:val="28"/>
        </w:rPr>
        <w:t>т</w:t>
      </w:r>
      <w:r w:rsidR="00262C45" w:rsidRPr="007145B9">
        <w:rPr>
          <w:rFonts w:ascii="Times New Roman" w:hAnsi="Times New Roman" w:cs="Times New Roman"/>
          <w:sz w:val="28"/>
          <w:szCs w:val="28"/>
        </w:rPr>
        <w:t>а</w:t>
      </w:r>
      <w:r w:rsidR="00E40FCB" w:rsidRPr="007145B9">
        <w:rPr>
          <w:rFonts w:ascii="Times New Roman" w:hAnsi="Times New Roman" w:cs="Times New Roman"/>
          <w:sz w:val="28"/>
          <w:szCs w:val="28"/>
        </w:rPr>
        <w:t xml:space="preserve"> к уров</w:t>
      </w:r>
      <w:r w:rsidR="00DF408F" w:rsidRPr="007145B9">
        <w:rPr>
          <w:rFonts w:ascii="Times New Roman" w:hAnsi="Times New Roman" w:cs="Times New Roman"/>
          <w:sz w:val="28"/>
          <w:szCs w:val="28"/>
        </w:rPr>
        <w:t>ню 202</w:t>
      </w:r>
      <w:r w:rsidR="00262C45" w:rsidRPr="007145B9">
        <w:rPr>
          <w:rFonts w:ascii="Times New Roman" w:hAnsi="Times New Roman" w:cs="Times New Roman"/>
          <w:sz w:val="28"/>
          <w:szCs w:val="28"/>
        </w:rPr>
        <w:t>3</w:t>
      </w:r>
      <w:r w:rsidRPr="007145B9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0E59D22" w14:textId="0CBC9DE2" w:rsidR="00B76946" w:rsidRPr="00C15411" w:rsidRDefault="00B76946" w:rsidP="00B769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5411">
        <w:rPr>
          <w:rFonts w:ascii="Times New Roman" w:hAnsi="Times New Roman" w:cs="Times New Roman"/>
          <w:sz w:val="28"/>
          <w:szCs w:val="28"/>
        </w:rPr>
        <w:t xml:space="preserve">Средняя номинальная заработная плата, начисленная работникам </w:t>
      </w:r>
      <w:r w:rsidR="0067360D" w:rsidRPr="00C15411">
        <w:rPr>
          <w:rFonts w:ascii="Times New Roman" w:hAnsi="Times New Roman" w:cs="Times New Roman"/>
          <w:sz w:val="28"/>
          <w:szCs w:val="28"/>
        </w:rPr>
        <w:t>организаций</w:t>
      </w:r>
      <w:r w:rsidR="00EE7A75" w:rsidRPr="00C15411">
        <w:rPr>
          <w:rFonts w:ascii="Times New Roman" w:hAnsi="Times New Roman" w:cs="Times New Roman"/>
          <w:sz w:val="28"/>
          <w:szCs w:val="28"/>
        </w:rPr>
        <w:t>,</w:t>
      </w:r>
      <w:r w:rsidR="0067360D" w:rsidRPr="00C15411">
        <w:rPr>
          <w:rFonts w:ascii="Times New Roman" w:hAnsi="Times New Roman" w:cs="Times New Roman"/>
          <w:sz w:val="28"/>
          <w:szCs w:val="28"/>
        </w:rPr>
        <w:t xml:space="preserve"> </w:t>
      </w:r>
      <w:r w:rsidRPr="00C15411">
        <w:rPr>
          <w:rFonts w:ascii="Times New Roman" w:hAnsi="Times New Roman" w:cs="Times New Roman"/>
          <w:sz w:val="28"/>
          <w:szCs w:val="28"/>
        </w:rPr>
        <w:t>в янва</w:t>
      </w:r>
      <w:r w:rsidR="0067360D" w:rsidRPr="00C15411">
        <w:rPr>
          <w:rFonts w:ascii="Times New Roman" w:hAnsi="Times New Roman" w:cs="Times New Roman"/>
          <w:sz w:val="28"/>
          <w:szCs w:val="28"/>
        </w:rPr>
        <w:t>ре - декабр</w:t>
      </w:r>
      <w:r w:rsidR="00AF2967" w:rsidRPr="00C15411">
        <w:rPr>
          <w:rFonts w:ascii="Times New Roman" w:hAnsi="Times New Roman" w:cs="Times New Roman"/>
          <w:sz w:val="28"/>
          <w:szCs w:val="28"/>
        </w:rPr>
        <w:t>е</w:t>
      </w:r>
      <w:r w:rsidR="00EE7A75" w:rsidRPr="00C15411">
        <w:rPr>
          <w:rFonts w:ascii="Times New Roman" w:hAnsi="Times New Roman" w:cs="Times New Roman"/>
          <w:sz w:val="28"/>
          <w:szCs w:val="28"/>
        </w:rPr>
        <w:t xml:space="preserve"> 202</w:t>
      </w:r>
      <w:r w:rsidR="00262C45" w:rsidRPr="00C15411">
        <w:rPr>
          <w:rFonts w:ascii="Times New Roman" w:hAnsi="Times New Roman" w:cs="Times New Roman"/>
          <w:sz w:val="28"/>
          <w:szCs w:val="28"/>
        </w:rPr>
        <w:t>3</w:t>
      </w:r>
      <w:r w:rsidRPr="00C15411">
        <w:rPr>
          <w:rFonts w:ascii="Times New Roman" w:hAnsi="Times New Roman" w:cs="Times New Roman"/>
          <w:sz w:val="28"/>
          <w:szCs w:val="28"/>
        </w:rPr>
        <w:t xml:space="preserve"> года увеличилась в сравнении с аналогич</w:t>
      </w:r>
      <w:r w:rsidR="00EE7A75" w:rsidRPr="00C15411">
        <w:rPr>
          <w:rFonts w:ascii="Times New Roman" w:hAnsi="Times New Roman" w:cs="Times New Roman"/>
          <w:sz w:val="28"/>
          <w:szCs w:val="28"/>
        </w:rPr>
        <w:t>ным периодом 202</w:t>
      </w:r>
      <w:r w:rsidR="00262C45" w:rsidRPr="00C15411">
        <w:rPr>
          <w:rFonts w:ascii="Times New Roman" w:hAnsi="Times New Roman" w:cs="Times New Roman"/>
          <w:sz w:val="28"/>
          <w:szCs w:val="28"/>
        </w:rPr>
        <w:t>2</w:t>
      </w:r>
      <w:r w:rsidRPr="00C15411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262C45" w:rsidRPr="00C15411">
        <w:rPr>
          <w:rFonts w:ascii="Times New Roman" w:hAnsi="Times New Roman" w:cs="Times New Roman"/>
          <w:sz w:val="28"/>
          <w:szCs w:val="28"/>
        </w:rPr>
        <w:t>9,4</w:t>
      </w:r>
      <w:r w:rsidRPr="00C15411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EE7A75" w:rsidRPr="00C15411">
        <w:rPr>
          <w:rFonts w:ascii="Times New Roman" w:hAnsi="Times New Roman" w:cs="Times New Roman"/>
          <w:sz w:val="28"/>
          <w:szCs w:val="28"/>
        </w:rPr>
        <w:t xml:space="preserve"> и составила 3</w:t>
      </w:r>
      <w:r w:rsidR="00B533C1" w:rsidRPr="00C15411">
        <w:rPr>
          <w:rFonts w:ascii="Times New Roman" w:hAnsi="Times New Roman" w:cs="Times New Roman"/>
          <w:sz w:val="28"/>
          <w:szCs w:val="28"/>
        </w:rPr>
        <w:t xml:space="preserve">7601,5 </w:t>
      </w:r>
      <w:r w:rsidR="00EE7A75" w:rsidRPr="00C15411">
        <w:rPr>
          <w:rFonts w:ascii="Times New Roman" w:hAnsi="Times New Roman" w:cs="Times New Roman"/>
          <w:sz w:val="28"/>
          <w:szCs w:val="28"/>
        </w:rPr>
        <w:t>рубля</w:t>
      </w:r>
      <w:r w:rsidRPr="00C15411">
        <w:rPr>
          <w:rFonts w:ascii="Times New Roman" w:hAnsi="Times New Roman" w:cs="Times New Roman"/>
          <w:sz w:val="28"/>
          <w:szCs w:val="28"/>
        </w:rPr>
        <w:t>, реальная заработная плата (скорректированная на индекс потребительских цен) за этот период возросла</w:t>
      </w:r>
      <w:r w:rsidR="007126EC" w:rsidRPr="00C15411">
        <w:rPr>
          <w:rFonts w:ascii="Times New Roman" w:hAnsi="Times New Roman" w:cs="Times New Roman"/>
          <w:sz w:val="28"/>
          <w:szCs w:val="28"/>
        </w:rPr>
        <w:t xml:space="preserve"> лишь</w:t>
      </w:r>
      <w:r w:rsidRPr="00C15411">
        <w:rPr>
          <w:rFonts w:ascii="Times New Roman" w:hAnsi="Times New Roman" w:cs="Times New Roman"/>
          <w:sz w:val="28"/>
          <w:szCs w:val="28"/>
        </w:rPr>
        <w:t xml:space="preserve"> на </w:t>
      </w:r>
      <w:r w:rsidR="00B533C1" w:rsidRPr="00C15411">
        <w:rPr>
          <w:rFonts w:ascii="Times New Roman" w:hAnsi="Times New Roman" w:cs="Times New Roman"/>
          <w:sz w:val="28"/>
          <w:szCs w:val="28"/>
        </w:rPr>
        <w:t>2,5</w:t>
      </w:r>
      <w:r w:rsidRPr="00C15411">
        <w:rPr>
          <w:rFonts w:ascii="Times New Roman" w:hAnsi="Times New Roman" w:cs="Times New Roman"/>
          <w:sz w:val="28"/>
          <w:szCs w:val="28"/>
        </w:rPr>
        <w:t xml:space="preserve"> про</w:t>
      </w:r>
      <w:r w:rsidR="0067360D" w:rsidRPr="00C15411">
        <w:rPr>
          <w:rFonts w:ascii="Times New Roman" w:hAnsi="Times New Roman" w:cs="Times New Roman"/>
          <w:sz w:val="28"/>
          <w:szCs w:val="28"/>
        </w:rPr>
        <w:t>цен</w:t>
      </w:r>
      <w:r w:rsidR="007126EC" w:rsidRPr="00C15411">
        <w:rPr>
          <w:rFonts w:ascii="Times New Roman" w:hAnsi="Times New Roman" w:cs="Times New Roman"/>
          <w:sz w:val="28"/>
          <w:szCs w:val="28"/>
        </w:rPr>
        <w:t>та</w:t>
      </w:r>
      <w:r w:rsidRPr="00C15411">
        <w:rPr>
          <w:rFonts w:ascii="Times New Roman" w:hAnsi="Times New Roman" w:cs="Times New Roman"/>
          <w:sz w:val="28"/>
          <w:szCs w:val="28"/>
        </w:rPr>
        <w:t>.</w:t>
      </w:r>
    </w:p>
    <w:p w14:paraId="63C9F891" w14:textId="1E0A4C31" w:rsidR="00B76946" w:rsidRPr="00C15411" w:rsidRDefault="00B76946" w:rsidP="00B769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5411"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заработная плата одного работника в целом по </w:t>
      </w:r>
      <w:r w:rsidR="00AF2967" w:rsidRPr="00C15411">
        <w:rPr>
          <w:rFonts w:ascii="Times New Roman" w:hAnsi="Times New Roman" w:cs="Times New Roman"/>
          <w:sz w:val="28"/>
          <w:szCs w:val="28"/>
        </w:rPr>
        <w:t xml:space="preserve">округу </w:t>
      </w:r>
      <w:r w:rsidR="00EE7A75" w:rsidRPr="00C15411">
        <w:rPr>
          <w:rFonts w:ascii="Times New Roman" w:hAnsi="Times New Roman" w:cs="Times New Roman"/>
          <w:sz w:val="28"/>
          <w:szCs w:val="28"/>
        </w:rPr>
        <w:t>к 202</w:t>
      </w:r>
      <w:r w:rsidR="00B533C1" w:rsidRPr="00C15411">
        <w:rPr>
          <w:rFonts w:ascii="Times New Roman" w:hAnsi="Times New Roman" w:cs="Times New Roman"/>
          <w:sz w:val="28"/>
          <w:szCs w:val="28"/>
        </w:rPr>
        <w:t>7</w:t>
      </w:r>
      <w:r w:rsidRPr="00C15411">
        <w:rPr>
          <w:rFonts w:ascii="Times New Roman" w:hAnsi="Times New Roman" w:cs="Times New Roman"/>
          <w:sz w:val="28"/>
          <w:szCs w:val="28"/>
        </w:rPr>
        <w:t xml:space="preserve"> году увеличится по базовому вариан</w:t>
      </w:r>
      <w:r w:rsidR="00AF2967" w:rsidRPr="00C15411">
        <w:rPr>
          <w:rFonts w:ascii="Times New Roman" w:hAnsi="Times New Roman" w:cs="Times New Roman"/>
          <w:sz w:val="28"/>
          <w:szCs w:val="28"/>
        </w:rPr>
        <w:t>ту Про</w:t>
      </w:r>
      <w:r w:rsidR="00EE7A75" w:rsidRPr="00C15411">
        <w:rPr>
          <w:rFonts w:ascii="Times New Roman" w:hAnsi="Times New Roman" w:cs="Times New Roman"/>
          <w:sz w:val="28"/>
          <w:szCs w:val="28"/>
        </w:rPr>
        <w:t xml:space="preserve">гноза до </w:t>
      </w:r>
      <w:r w:rsidR="00B533C1" w:rsidRPr="00C15411">
        <w:rPr>
          <w:rFonts w:ascii="Times New Roman" w:hAnsi="Times New Roman" w:cs="Times New Roman"/>
          <w:sz w:val="28"/>
          <w:szCs w:val="28"/>
        </w:rPr>
        <w:t>4</w:t>
      </w:r>
      <w:r w:rsidR="002A6EF7">
        <w:rPr>
          <w:rFonts w:ascii="Times New Roman" w:hAnsi="Times New Roman" w:cs="Times New Roman"/>
          <w:sz w:val="28"/>
          <w:szCs w:val="28"/>
        </w:rPr>
        <w:t>9392</w:t>
      </w:r>
      <w:r w:rsidR="00EE7A75" w:rsidRPr="00C15411">
        <w:rPr>
          <w:rFonts w:ascii="Times New Roman" w:hAnsi="Times New Roman" w:cs="Times New Roman"/>
          <w:sz w:val="28"/>
          <w:szCs w:val="28"/>
        </w:rPr>
        <w:t xml:space="preserve"> рубл</w:t>
      </w:r>
      <w:r w:rsidR="002A6EF7">
        <w:rPr>
          <w:rFonts w:ascii="Times New Roman" w:hAnsi="Times New Roman" w:cs="Times New Roman"/>
          <w:sz w:val="28"/>
          <w:szCs w:val="28"/>
        </w:rPr>
        <w:t>ей</w:t>
      </w:r>
      <w:r w:rsidRPr="00C15411">
        <w:rPr>
          <w:rFonts w:ascii="Times New Roman" w:hAnsi="Times New Roman" w:cs="Times New Roman"/>
          <w:sz w:val="28"/>
          <w:szCs w:val="28"/>
        </w:rPr>
        <w:t>.</w:t>
      </w:r>
    </w:p>
    <w:p w14:paraId="5651BCFF" w14:textId="150E7216" w:rsidR="00B76946" w:rsidRPr="002A6EF7" w:rsidRDefault="00B76946" w:rsidP="006736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6EF7">
        <w:rPr>
          <w:rFonts w:ascii="Times New Roman" w:hAnsi="Times New Roman" w:cs="Times New Roman"/>
          <w:sz w:val="28"/>
          <w:szCs w:val="28"/>
        </w:rPr>
        <w:t xml:space="preserve">Для внебюджетного сектора экономики по-прежнему будет актуальна необходимость сдерживания роста издержек производства, в том числе и за </w:t>
      </w:r>
      <w:r w:rsidRPr="002A6EF7">
        <w:rPr>
          <w:rFonts w:ascii="Times New Roman" w:hAnsi="Times New Roman" w:cs="Times New Roman"/>
          <w:sz w:val="28"/>
          <w:szCs w:val="28"/>
        </w:rPr>
        <w:lastRenderedPageBreak/>
        <w:t>счет оптимизации оплат</w:t>
      </w:r>
      <w:r w:rsidR="002A244B" w:rsidRPr="002A6EF7">
        <w:rPr>
          <w:rFonts w:ascii="Times New Roman" w:hAnsi="Times New Roman" w:cs="Times New Roman"/>
          <w:sz w:val="28"/>
          <w:szCs w:val="28"/>
        </w:rPr>
        <w:t>ы</w:t>
      </w:r>
      <w:r w:rsidRPr="002A6EF7">
        <w:rPr>
          <w:rFonts w:ascii="Times New Roman" w:hAnsi="Times New Roman" w:cs="Times New Roman"/>
          <w:sz w:val="28"/>
          <w:szCs w:val="28"/>
        </w:rPr>
        <w:t xml:space="preserve"> труда.</w:t>
      </w:r>
      <w:r w:rsidR="0067360D" w:rsidRPr="002A6EF7">
        <w:rPr>
          <w:rFonts w:ascii="Times New Roman" w:hAnsi="Times New Roman" w:cs="Times New Roman"/>
          <w:sz w:val="28"/>
          <w:szCs w:val="28"/>
        </w:rPr>
        <w:t xml:space="preserve"> </w:t>
      </w:r>
      <w:r w:rsidRPr="002A6EF7">
        <w:rPr>
          <w:rFonts w:ascii="Times New Roman" w:hAnsi="Times New Roman" w:cs="Times New Roman"/>
          <w:sz w:val="28"/>
          <w:szCs w:val="28"/>
        </w:rPr>
        <w:t>Рост фондов заработной платы будет складываться пропорционально росту производительности труда.</w:t>
      </w:r>
    </w:p>
    <w:p w14:paraId="18CC792D" w14:textId="453C156E" w:rsidR="007126EC" w:rsidRPr="002A6EF7" w:rsidRDefault="00372D4C" w:rsidP="00B769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6EF7">
        <w:rPr>
          <w:rFonts w:ascii="Times New Roman" w:hAnsi="Times New Roman" w:cs="Times New Roman"/>
          <w:sz w:val="28"/>
          <w:szCs w:val="28"/>
        </w:rPr>
        <w:t>На конец 202</w:t>
      </w:r>
      <w:r w:rsidR="00B533C1" w:rsidRPr="002A6EF7">
        <w:rPr>
          <w:rFonts w:ascii="Times New Roman" w:hAnsi="Times New Roman" w:cs="Times New Roman"/>
          <w:sz w:val="28"/>
          <w:szCs w:val="28"/>
        </w:rPr>
        <w:t>3</w:t>
      </w:r>
      <w:r w:rsidR="00B76946" w:rsidRPr="002A6EF7">
        <w:rPr>
          <w:rFonts w:ascii="Times New Roman" w:hAnsi="Times New Roman" w:cs="Times New Roman"/>
          <w:sz w:val="28"/>
          <w:szCs w:val="28"/>
        </w:rPr>
        <w:t xml:space="preserve"> года в качестве безработных в </w:t>
      </w:r>
      <w:r w:rsidR="00626DDC" w:rsidRPr="002A6EF7">
        <w:rPr>
          <w:rFonts w:ascii="Times New Roman" w:hAnsi="Times New Roman" w:cs="Times New Roman"/>
          <w:sz w:val="28"/>
          <w:szCs w:val="28"/>
        </w:rPr>
        <w:t>районной</w:t>
      </w:r>
      <w:r w:rsidR="00B76946" w:rsidRPr="002A6EF7">
        <w:rPr>
          <w:rFonts w:ascii="Times New Roman" w:hAnsi="Times New Roman" w:cs="Times New Roman"/>
          <w:sz w:val="28"/>
          <w:szCs w:val="28"/>
        </w:rPr>
        <w:t xml:space="preserve"> служ</w:t>
      </w:r>
      <w:r w:rsidR="004A64E7" w:rsidRPr="002A6EF7">
        <w:rPr>
          <w:rFonts w:ascii="Times New Roman" w:hAnsi="Times New Roman" w:cs="Times New Roman"/>
          <w:sz w:val="28"/>
          <w:szCs w:val="28"/>
        </w:rPr>
        <w:t>бе</w:t>
      </w:r>
      <w:r w:rsidR="00B76946" w:rsidRPr="002A6EF7">
        <w:rPr>
          <w:rFonts w:ascii="Times New Roman" w:hAnsi="Times New Roman" w:cs="Times New Roman"/>
          <w:sz w:val="28"/>
          <w:szCs w:val="28"/>
        </w:rPr>
        <w:t xml:space="preserve"> занятости населения </w:t>
      </w:r>
      <w:r w:rsidR="0026460C" w:rsidRPr="002A6EF7">
        <w:rPr>
          <w:rFonts w:ascii="Times New Roman" w:hAnsi="Times New Roman" w:cs="Times New Roman"/>
          <w:sz w:val="28"/>
          <w:szCs w:val="28"/>
        </w:rPr>
        <w:t xml:space="preserve">были </w:t>
      </w:r>
      <w:r w:rsidR="00B76946" w:rsidRPr="002A6EF7">
        <w:rPr>
          <w:rFonts w:ascii="Times New Roman" w:hAnsi="Times New Roman" w:cs="Times New Roman"/>
          <w:sz w:val="28"/>
          <w:szCs w:val="28"/>
        </w:rPr>
        <w:t xml:space="preserve">зарегистрированы </w:t>
      </w:r>
      <w:r w:rsidR="00875993" w:rsidRPr="002A6EF7">
        <w:rPr>
          <w:rFonts w:ascii="Times New Roman" w:hAnsi="Times New Roman" w:cs="Times New Roman"/>
          <w:sz w:val="28"/>
          <w:szCs w:val="28"/>
        </w:rPr>
        <w:t>13</w:t>
      </w:r>
      <w:r w:rsidR="00B533C1" w:rsidRPr="002A6EF7">
        <w:rPr>
          <w:rFonts w:ascii="Times New Roman" w:hAnsi="Times New Roman" w:cs="Times New Roman"/>
          <w:sz w:val="28"/>
          <w:szCs w:val="28"/>
        </w:rPr>
        <w:t>4</w:t>
      </w:r>
      <w:r w:rsidR="00B76946" w:rsidRPr="002A6EF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533C1" w:rsidRPr="002A6EF7">
        <w:rPr>
          <w:rFonts w:ascii="Times New Roman" w:hAnsi="Times New Roman" w:cs="Times New Roman"/>
          <w:sz w:val="28"/>
          <w:szCs w:val="28"/>
        </w:rPr>
        <w:t>а</w:t>
      </w:r>
      <w:r w:rsidR="007126EC" w:rsidRPr="002A6EF7">
        <w:rPr>
          <w:rFonts w:ascii="Times New Roman" w:hAnsi="Times New Roman" w:cs="Times New Roman"/>
          <w:sz w:val="28"/>
          <w:szCs w:val="28"/>
        </w:rPr>
        <w:t xml:space="preserve">, что </w:t>
      </w:r>
      <w:r w:rsidR="00875993" w:rsidRPr="002A6EF7">
        <w:rPr>
          <w:rFonts w:ascii="Times New Roman" w:hAnsi="Times New Roman" w:cs="Times New Roman"/>
          <w:sz w:val="28"/>
          <w:szCs w:val="28"/>
        </w:rPr>
        <w:t xml:space="preserve">на </w:t>
      </w:r>
      <w:r w:rsidR="00B533C1" w:rsidRPr="002A6EF7">
        <w:rPr>
          <w:rFonts w:ascii="Times New Roman" w:hAnsi="Times New Roman" w:cs="Times New Roman"/>
          <w:sz w:val="28"/>
          <w:szCs w:val="28"/>
        </w:rPr>
        <w:t>3</w:t>
      </w:r>
      <w:r w:rsidR="00875993" w:rsidRPr="002A6EF7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533C1" w:rsidRPr="002A6EF7">
        <w:rPr>
          <w:rFonts w:ascii="Times New Roman" w:hAnsi="Times New Roman" w:cs="Times New Roman"/>
          <w:sz w:val="28"/>
          <w:szCs w:val="28"/>
        </w:rPr>
        <w:t>а выше</w:t>
      </w:r>
      <w:r w:rsidR="009427E0" w:rsidRPr="002A6EF7">
        <w:rPr>
          <w:rFonts w:ascii="Times New Roman" w:hAnsi="Times New Roman" w:cs="Times New Roman"/>
          <w:sz w:val="28"/>
          <w:szCs w:val="28"/>
        </w:rPr>
        <w:t xml:space="preserve"> аналогичного периода предыдущего года. </w:t>
      </w:r>
      <w:r w:rsidR="007126EC" w:rsidRPr="002A6EF7">
        <w:rPr>
          <w:rFonts w:ascii="Times New Roman" w:hAnsi="Times New Roman" w:cs="Times New Roman"/>
          <w:sz w:val="28"/>
          <w:szCs w:val="28"/>
        </w:rPr>
        <w:t>По оценке на ко</w:t>
      </w:r>
      <w:r w:rsidR="00875993" w:rsidRPr="002A6EF7">
        <w:rPr>
          <w:rFonts w:ascii="Times New Roman" w:hAnsi="Times New Roman" w:cs="Times New Roman"/>
          <w:sz w:val="28"/>
          <w:szCs w:val="28"/>
        </w:rPr>
        <w:t>нец 202</w:t>
      </w:r>
      <w:r w:rsidR="00B533C1" w:rsidRPr="002A6EF7">
        <w:rPr>
          <w:rFonts w:ascii="Times New Roman" w:hAnsi="Times New Roman" w:cs="Times New Roman"/>
          <w:sz w:val="28"/>
          <w:szCs w:val="28"/>
        </w:rPr>
        <w:t>4</w:t>
      </w:r>
      <w:r w:rsidR="0067360D" w:rsidRPr="002A6EF7">
        <w:rPr>
          <w:rFonts w:ascii="Times New Roman" w:hAnsi="Times New Roman" w:cs="Times New Roman"/>
          <w:sz w:val="28"/>
          <w:szCs w:val="28"/>
        </w:rPr>
        <w:t xml:space="preserve"> года количество официально зарегистрированных безработных составит </w:t>
      </w:r>
      <w:r w:rsidR="00875993" w:rsidRPr="002A6EF7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B533C1" w:rsidRPr="002A6EF7">
        <w:rPr>
          <w:rFonts w:ascii="Times New Roman" w:hAnsi="Times New Roman" w:cs="Times New Roman"/>
          <w:sz w:val="28"/>
          <w:szCs w:val="28"/>
        </w:rPr>
        <w:t>0,1 тыс.</w:t>
      </w:r>
      <w:r w:rsidR="00875993" w:rsidRPr="002A6EF7">
        <w:rPr>
          <w:rFonts w:ascii="Times New Roman" w:hAnsi="Times New Roman" w:cs="Times New Roman"/>
          <w:sz w:val="28"/>
          <w:szCs w:val="28"/>
        </w:rPr>
        <w:t xml:space="preserve"> ч</w:t>
      </w:r>
      <w:r w:rsidR="0067360D" w:rsidRPr="002A6EF7">
        <w:rPr>
          <w:rFonts w:ascii="Times New Roman" w:hAnsi="Times New Roman" w:cs="Times New Roman"/>
          <w:sz w:val="28"/>
          <w:szCs w:val="28"/>
        </w:rPr>
        <w:t>еловек. В прогнозируе</w:t>
      </w:r>
      <w:r w:rsidR="00687527" w:rsidRPr="002A6EF7">
        <w:rPr>
          <w:rFonts w:ascii="Times New Roman" w:hAnsi="Times New Roman" w:cs="Times New Roman"/>
          <w:sz w:val="28"/>
          <w:szCs w:val="28"/>
        </w:rPr>
        <w:t>мом периоде 202</w:t>
      </w:r>
      <w:r w:rsidR="00B533C1" w:rsidRPr="002A6EF7">
        <w:rPr>
          <w:rFonts w:ascii="Times New Roman" w:hAnsi="Times New Roman" w:cs="Times New Roman"/>
          <w:sz w:val="28"/>
          <w:szCs w:val="28"/>
        </w:rPr>
        <w:t>5</w:t>
      </w:r>
      <w:r w:rsidR="00687527" w:rsidRPr="002A6EF7">
        <w:rPr>
          <w:rFonts w:ascii="Times New Roman" w:hAnsi="Times New Roman" w:cs="Times New Roman"/>
          <w:sz w:val="28"/>
          <w:szCs w:val="28"/>
        </w:rPr>
        <w:t>-202</w:t>
      </w:r>
      <w:r w:rsidR="00B533C1" w:rsidRPr="002A6EF7">
        <w:rPr>
          <w:rFonts w:ascii="Times New Roman" w:hAnsi="Times New Roman" w:cs="Times New Roman"/>
          <w:sz w:val="28"/>
          <w:szCs w:val="28"/>
        </w:rPr>
        <w:t>7</w:t>
      </w:r>
      <w:r w:rsidR="00874DAE" w:rsidRPr="002A6EF7">
        <w:rPr>
          <w:rFonts w:ascii="Times New Roman" w:hAnsi="Times New Roman" w:cs="Times New Roman"/>
          <w:sz w:val="28"/>
          <w:szCs w:val="28"/>
        </w:rPr>
        <w:t xml:space="preserve"> годов уровень официальной безработицы </w:t>
      </w:r>
      <w:r w:rsidR="00687527" w:rsidRPr="002A6EF7">
        <w:rPr>
          <w:rFonts w:ascii="Times New Roman" w:hAnsi="Times New Roman" w:cs="Times New Roman"/>
          <w:sz w:val="28"/>
          <w:szCs w:val="28"/>
        </w:rPr>
        <w:t>будет сохранен на уровне 1</w:t>
      </w:r>
      <w:r w:rsidR="007126EC" w:rsidRPr="002A6EF7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687527" w:rsidRPr="002A6EF7">
        <w:rPr>
          <w:rFonts w:ascii="Times New Roman" w:hAnsi="Times New Roman" w:cs="Times New Roman"/>
          <w:sz w:val="28"/>
          <w:szCs w:val="28"/>
        </w:rPr>
        <w:t>т</w:t>
      </w:r>
      <w:r w:rsidR="00B533C1" w:rsidRPr="002A6EF7">
        <w:rPr>
          <w:rFonts w:ascii="Times New Roman" w:hAnsi="Times New Roman" w:cs="Times New Roman"/>
          <w:sz w:val="28"/>
          <w:szCs w:val="28"/>
        </w:rPr>
        <w:t>а</w:t>
      </w:r>
      <w:r w:rsidR="007126EC" w:rsidRPr="002A6EF7">
        <w:rPr>
          <w:rFonts w:ascii="Times New Roman" w:hAnsi="Times New Roman" w:cs="Times New Roman"/>
          <w:sz w:val="28"/>
          <w:szCs w:val="28"/>
        </w:rPr>
        <w:t xml:space="preserve"> от экономически активного населения.</w:t>
      </w:r>
    </w:p>
    <w:p w14:paraId="77517475" w14:textId="2F634827" w:rsidR="00B76946" w:rsidRPr="002A6EF7" w:rsidRDefault="00B76946" w:rsidP="00B769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6EF7">
        <w:rPr>
          <w:rFonts w:ascii="Times New Roman" w:hAnsi="Times New Roman" w:cs="Times New Roman"/>
          <w:sz w:val="28"/>
          <w:szCs w:val="28"/>
        </w:rPr>
        <w:t>Численность безработных, рассчитанная по методологии Международ</w:t>
      </w:r>
      <w:r w:rsidR="00AB4E7E" w:rsidRPr="002A6EF7">
        <w:rPr>
          <w:rFonts w:ascii="Times New Roman" w:hAnsi="Times New Roman" w:cs="Times New Roman"/>
          <w:sz w:val="28"/>
          <w:szCs w:val="28"/>
        </w:rPr>
        <w:t>ной организации труда, в 202</w:t>
      </w:r>
      <w:r w:rsidR="00B533C1" w:rsidRPr="002A6EF7">
        <w:rPr>
          <w:rFonts w:ascii="Times New Roman" w:hAnsi="Times New Roman" w:cs="Times New Roman"/>
          <w:sz w:val="28"/>
          <w:szCs w:val="28"/>
        </w:rPr>
        <w:t>3</w:t>
      </w:r>
      <w:r w:rsidRPr="002A6EF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533C1" w:rsidRPr="002A6EF7">
        <w:rPr>
          <w:rFonts w:ascii="Times New Roman" w:hAnsi="Times New Roman" w:cs="Times New Roman"/>
          <w:sz w:val="28"/>
          <w:szCs w:val="28"/>
        </w:rPr>
        <w:t xml:space="preserve">увеличилась с </w:t>
      </w:r>
      <w:r w:rsidR="00AB4E7E" w:rsidRPr="002A6EF7">
        <w:rPr>
          <w:rFonts w:ascii="Times New Roman" w:hAnsi="Times New Roman" w:cs="Times New Roman"/>
          <w:sz w:val="28"/>
          <w:szCs w:val="28"/>
        </w:rPr>
        <w:t>1,73</w:t>
      </w:r>
      <w:r w:rsidR="007126EC" w:rsidRPr="002A6EF7">
        <w:rPr>
          <w:rFonts w:ascii="Times New Roman" w:hAnsi="Times New Roman" w:cs="Times New Roman"/>
          <w:sz w:val="28"/>
          <w:szCs w:val="28"/>
        </w:rPr>
        <w:t xml:space="preserve"> </w:t>
      </w:r>
      <w:r w:rsidR="00B533C1" w:rsidRPr="002A6EF7">
        <w:rPr>
          <w:rFonts w:ascii="Times New Roman" w:hAnsi="Times New Roman" w:cs="Times New Roman"/>
          <w:sz w:val="28"/>
          <w:szCs w:val="28"/>
        </w:rPr>
        <w:t xml:space="preserve">до 1,79 </w:t>
      </w:r>
      <w:r w:rsidR="007126EC" w:rsidRPr="002A6EF7">
        <w:rPr>
          <w:rFonts w:ascii="Times New Roman" w:hAnsi="Times New Roman" w:cs="Times New Roman"/>
          <w:sz w:val="28"/>
          <w:szCs w:val="28"/>
        </w:rPr>
        <w:t>тыс. человек.</w:t>
      </w:r>
      <w:r w:rsidR="00AB4E7E" w:rsidRPr="002A6EF7">
        <w:rPr>
          <w:rFonts w:ascii="Times New Roman" w:hAnsi="Times New Roman" w:cs="Times New Roman"/>
        </w:rPr>
        <w:t xml:space="preserve"> </w:t>
      </w:r>
      <w:r w:rsidR="00AB4E7E" w:rsidRPr="002A6EF7">
        <w:rPr>
          <w:rFonts w:ascii="Times New Roman" w:hAnsi="Times New Roman" w:cs="Times New Roman"/>
          <w:sz w:val="28"/>
          <w:szCs w:val="28"/>
        </w:rPr>
        <w:t>По</w:t>
      </w:r>
      <w:r w:rsidR="00626DDC" w:rsidRPr="002A6EF7">
        <w:rPr>
          <w:rFonts w:ascii="Times New Roman" w:hAnsi="Times New Roman" w:cs="Times New Roman"/>
          <w:sz w:val="28"/>
          <w:szCs w:val="28"/>
        </w:rPr>
        <w:t xml:space="preserve"> оценке</w:t>
      </w:r>
      <w:r w:rsidR="00AB4E7E" w:rsidRPr="002A6EF7">
        <w:rPr>
          <w:rFonts w:ascii="Times New Roman" w:hAnsi="Times New Roman" w:cs="Times New Roman"/>
          <w:sz w:val="28"/>
          <w:szCs w:val="28"/>
        </w:rPr>
        <w:t xml:space="preserve"> </w:t>
      </w:r>
      <w:r w:rsidR="00626DDC" w:rsidRPr="002A6EF7">
        <w:rPr>
          <w:rFonts w:ascii="Times New Roman" w:hAnsi="Times New Roman" w:cs="Times New Roman"/>
          <w:sz w:val="28"/>
          <w:szCs w:val="28"/>
        </w:rPr>
        <w:t>202</w:t>
      </w:r>
      <w:r w:rsidR="00B533C1" w:rsidRPr="002A6EF7">
        <w:rPr>
          <w:rFonts w:ascii="Times New Roman" w:hAnsi="Times New Roman" w:cs="Times New Roman"/>
          <w:sz w:val="28"/>
          <w:szCs w:val="28"/>
        </w:rPr>
        <w:t>4</w:t>
      </w:r>
      <w:r w:rsidR="00626DDC" w:rsidRPr="002A6EF7">
        <w:rPr>
          <w:rFonts w:ascii="Times New Roman" w:hAnsi="Times New Roman" w:cs="Times New Roman"/>
          <w:sz w:val="28"/>
          <w:szCs w:val="28"/>
        </w:rPr>
        <w:t xml:space="preserve"> года</w:t>
      </w:r>
      <w:r w:rsidR="00AB4E7E" w:rsidRPr="002A6EF7">
        <w:rPr>
          <w:rFonts w:ascii="Times New Roman" w:hAnsi="Times New Roman" w:cs="Times New Roman"/>
          <w:sz w:val="28"/>
          <w:szCs w:val="28"/>
        </w:rPr>
        <w:t xml:space="preserve"> </w:t>
      </w:r>
      <w:r w:rsidR="00337D8F" w:rsidRPr="002A6EF7">
        <w:rPr>
          <w:rFonts w:ascii="Times New Roman" w:hAnsi="Times New Roman" w:cs="Times New Roman"/>
          <w:sz w:val="28"/>
          <w:szCs w:val="28"/>
        </w:rPr>
        <w:t>значение данного показателя снизится до 1,</w:t>
      </w:r>
      <w:r w:rsidR="00B533C1" w:rsidRPr="002A6EF7">
        <w:rPr>
          <w:rFonts w:ascii="Times New Roman" w:hAnsi="Times New Roman" w:cs="Times New Roman"/>
          <w:sz w:val="28"/>
          <w:szCs w:val="28"/>
        </w:rPr>
        <w:t>77</w:t>
      </w:r>
      <w:r w:rsidR="00337D8F" w:rsidRPr="002A6EF7">
        <w:rPr>
          <w:rFonts w:ascii="Times New Roman" w:hAnsi="Times New Roman" w:cs="Times New Roman"/>
          <w:sz w:val="28"/>
          <w:szCs w:val="28"/>
        </w:rPr>
        <w:t xml:space="preserve"> тыс. </w:t>
      </w:r>
      <w:r w:rsidR="003C0F22" w:rsidRPr="002A6EF7">
        <w:rPr>
          <w:rFonts w:ascii="Times New Roman" w:hAnsi="Times New Roman" w:cs="Times New Roman"/>
          <w:sz w:val="28"/>
          <w:szCs w:val="28"/>
        </w:rPr>
        <w:t>человек,</w:t>
      </w:r>
      <w:r w:rsidR="00337D8F" w:rsidRPr="002A6EF7">
        <w:rPr>
          <w:rFonts w:ascii="Times New Roman" w:hAnsi="Times New Roman" w:cs="Times New Roman"/>
          <w:sz w:val="28"/>
          <w:szCs w:val="28"/>
        </w:rPr>
        <w:t xml:space="preserve"> </w:t>
      </w:r>
      <w:r w:rsidR="003C0F22" w:rsidRPr="002A6EF7">
        <w:rPr>
          <w:rFonts w:ascii="Times New Roman" w:hAnsi="Times New Roman" w:cs="Times New Roman"/>
          <w:sz w:val="28"/>
          <w:szCs w:val="28"/>
        </w:rPr>
        <w:t>в</w:t>
      </w:r>
      <w:r w:rsidR="00AB4E7E" w:rsidRPr="002A6EF7">
        <w:rPr>
          <w:rFonts w:ascii="Times New Roman" w:hAnsi="Times New Roman" w:cs="Times New Roman"/>
          <w:sz w:val="28"/>
          <w:szCs w:val="28"/>
        </w:rPr>
        <w:t xml:space="preserve"> прогнозируемом периоде 202</w:t>
      </w:r>
      <w:r w:rsidR="00B533C1" w:rsidRPr="002A6EF7">
        <w:rPr>
          <w:rFonts w:ascii="Times New Roman" w:hAnsi="Times New Roman" w:cs="Times New Roman"/>
          <w:sz w:val="28"/>
          <w:szCs w:val="28"/>
        </w:rPr>
        <w:t>5</w:t>
      </w:r>
      <w:r w:rsidR="00AB4E7E" w:rsidRPr="002A6EF7">
        <w:rPr>
          <w:rFonts w:ascii="Times New Roman" w:hAnsi="Times New Roman" w:cs="Times New Roman"/>
          <w:sz w:val="28"/>
          <w:szCs w:val="28"/>
        </w:rPr>
        <w:t>-202</w:t>
      </w:r>
      <w:r w:rsidR="00B533C1" w:rsidRPr="002A6EF7">
        <w:rPr>
          <w:rFonts w:ascii="Times New Roman" w:hAnsi="Times New Roman" w:cs="Times New Roman"/>
          <w:sz w:val="28"/>
          <w:szCs w:val="28"/>
        </w:rPr>
        <w:t>7</w:t>
      </w:r>
      <w:r w:rsidR="00AB4E7E" w:rsidRPr="002A6EF7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533C1" w:rsidRPr="002A6EF7">
        <w:rPr>
          <w:rFonts w:ascii="Times New Roman" w:hAnsi="Times New Roman" w:cs="Times New Roman"/>
          <w:sz w:val="28"/>
          <w:szCs w:val="28"/>
        </w:rPr>
        <w:t>значение данного показателя ежегодно будет снижаться и к 2027 году составит 1,6 тыс.</w:t>
      </w:r>
      <w:r w:rsidR="00AE65A5" w:rsidRPr="002A6EF7">
        <w:rPr>
          <w:rFonts w:ascii="Times New Roman" w:hAnsi="Times New Roman" w:cs="Times New Roman"/>
          <w:sz w:val="28"/>
          <w:szCs w:val="28"/>
        </w:rPr>
        <w:t xml:space="preserve"> </w:t>
      </w:r>
      <w:r w:rsidR="003C0F22" w:rsidRPr="002A6EF7">
        <w:rPr>
          <w:rFonts w:ascii="Times New Roman" w:hAnsi="Times New Roman" w:cs="Times New Roman"/>
          <w:sz w:val="28"/>
          <w:szCs w:val="28"/>
        </w:rPr>
        <w:t>человек</w:t>
      </w:r>
      <w:r w:rsidR="002A6EF7" w:rsidRPr="002A6EF7">
        <w:rPr>
          <w:rFonts w:ascii="Times New Roman" w:hAnsi="Times New Roman" w:cs="Times New Roman"/>
          <w:sz w:val="28"/>
          <w:szCs w:val="28"/>
        </w:rPr>
        <w:t xml:space="preserve"> за счет роста самозанятости населения</w:t>
      </w:r>
      <w:r w:rsidR="003C0F22" w:rsidRPr="002A6EF7">
        <w:rPr>
          <w:rFonts w:ascii="Times New Roman" w:hAnsi="Times New Roman" w:cs="Times New Roman"/>
          <w:sz w:val="28"/>
          <w:szCs w:val="28"/>
        </w:rPr>
        <w:t>.</w:t>
      </w:r>
    </w:p>
    <w:p w14:paraId="0AEDA6CA" w14:textId="77777777" w:rsidR="007F568C" w:rsidRPr="002A6EF7" w:rsidRDefault="007F568C" w:rsidP="0061686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6EF7">
        <w:rPr>
          <w:rFonts w:ascii="Times New Roman" w:hAnsi="Times New Roman" w:cs="Times New Roman"/>
          <w:sz w:val="28"/>
          <w:szCs w:val="28"/>
        </w:rPr>
        <w:t xml:space="preserve">Планируется достижение целевых показателей Прогноза в рамках реализации </w:t>
      </w:r>
      <w:r w:rsidR="00AA4391" w:rsidRPr="002A6EF7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3E5F23" w:rsidRPr="002A6EF7">
        <w:rPr>
          <w:rFonts w:ascii="Times New Roman" w:hAnsi="Times New Roman" w:cs="Times New Roman"/>
          <w:sz w:val="28"/>
          <w:szCs w:val="28"/>
        </w:rPr>
        <w:t>муниципальных</w:t>
      </w:r>
      <w:r w:rsidRPr="002A6EF7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DF4036" w:rsidRPr="002A6EF7">
        <w:rPr>
          <w:rFonts w:ascii="Times New Roman" w:hAnsi="Times New Roman" w:cs="Times New Roman"/>
          <w:sz w:val="28"/>
          <w:szCs w:val="28"/>
        </w:rPr>
        <w:t>округа</w:t>
      </w:r>
      <w:r w:rsidRPr="002A6EF7">
        <w:rPr>
          <w:rFonts w:ascii="Times New Roman" w:hAnsi="Times New Roman" w:cs="Times New Roman"/>
          <w:sz w:val="28"/>
          <w:szCs w:val="28"/>
        </w:rPr>
        <w:t>.</w:t>
      </w:r>
    </w:p>
    <w:p w14:paraId="5A2457A4" w14:textId="35258C5B" w:rsidR="007F568C" w:rsidRPr="002A6EF7" w:rsidRDefault="007F568C" w:rsidP="0061686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6EF7">
        <w:rPr>
          <w:rFonts w:ascii="Times New Roman" w:hAnsi="Times New Roman" w:cs="Times New Roman"/>
          <w:sz w:val="28"/>
          <w:szCs w:val="28"/>
        </w:rPr>
        <w:t xml:space="preserve">В </w:t>
      </w:r>
      <w:r w:rsidR="008706DC" w:rsidRPr="002A6EF7">
        <w:rPr>
          <w:rFonts w:ascii="Times New Roman" w:hAnsi="Times New Roman" w:cs="Times New Roman"/>
          <w:sz w:val="28"/>
          <w:szCs w:val="28"/>
        </w:rPr>
        <w:t>202</w:t>
      </w:r>
      <w:r w:rsidR="007561E9" w:rsidRPr="002A6EF7">
        <w:rPr>
          <w:rFonts w:ascii="Times New Roman" w:hAnsi="Times New Roman" w:cs="Times New Roman"/>
          <w:sz w:val="28"/>
          <w:szCs w:val="28"/>
        </w:rPr>
        <w:t>4</w:t>
      </w:r>
      <w:r w:rsidRPr="002A6EF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D4AF4" w:rsidRPr="002A6EF7">
        <w:rPr>
          <w:rFonts w:ascii="Times New Roman" w:hAnsi="Times New Roman" w:cs="Times New Roman"/>
          <w:sz w:val="28"/>
          <w:szCs w:val="28"/>
        </w:rPr>
        <w:t>р</w:t>
      </w:r>
      <w:r w:rsidRPr="002A6EF7">
        <w:rPr>
          <w:rFonts w:ascii="Times New Roman" w:hAnsi="Times New Roman" w:cs="Times New Roman"/>
          <w:sz w:val="28"/>
          <w:szCs w:val="28"/>
        </w:rPr>
        <w:t>еа</w:t>
      </w:r>
      <w:r w:rsidR="007D4AF4" w:rsidRPr="002A6EF7">
        <w:rPr>
          <w:rFonts w:ascii="Times New Roman" w:hAnsi="Times New Roman" w:cs="Times New Roman"/>
          <w:sz w:val="28"/>
          <w:szCs w:val="28"/>
        </w:rPr>
        <w:t>лизуется</w:t>
      </w:r>
      <w:r w:rsidR="00E2161D" w:rsidRPr="002A6EF7">
        <w:rPr>
          <w:rFonts w:ascii="Times New Roman" w:hAnsi="Times New Roman" w:cs="Times New Roman"/>
          <w:sz w:val="28"/>
          <w:szCs w:val="28"/>
        </w:rPr>
        <w:t xml:space="preserve"> 10</w:t>
      </w:r>
      <w:r w:rsidRPr="002A6EF7">
        <w:rPr>
          <w:rFonts w:ascii="Times New Roman" w:hAnsi="Times New Roman" w:cs="Times New Roman"/>
          <w:sz w:val="28"/>
          <w:szCs w:val="28"/>
        </w:rPr>
        <w:t xml:space="preserve"> </w:t>
      </w:r>
      <w:r w:rsidR="00616861" w:rsidRPr="002A6EF7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2A6EF7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14:paraId="3F431AA0" w14:textId="77777777" w:rsidR="007F568C" w:rsidRPr="002A6EF7" w:rsidRDefault="007F568C" w:rsidP="006168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EF7">
        <w:rPr>
          <w:rFonts w:ascii="Times New Roman" w:hAnsi="Times New Roman" w:cs="Times New Roman"/>
          <w:sz w:val="28"/>
          <w:szCs w:val="28"/>
        </w:rPr>
        <w:t>новое качество жизни населения (</w:t>
      </w:r>
      <w:r w:rsidR="00E2161D" w:rsidRPr="002A6EF7">
        <w:rPr>
          <w:rFonts w:ascii="Times New Roman" w:hAnsi="Times New Roman" w:cs="Times New Roman"/>
          <w:sz w:val="28"/>
          <w:szCs w:val="28"/>
        </w:rPr>
        <w:t>7</w:t>
      </w:r>
      <w:r w:rsidRPr="002A6EF7">
        <w:rPr>
          <w:rFonts w:ascii="Times New Roman" w:hAnsi="Times New Roman" w:cs="Times New Roman"/>
          <w:sz w:val="28"/>
          <w:szCs w:val="28"/>
        </w:rPr>
        <w:t xml:space="preserve"> </w:t>
      </w:r>
      <w:r w:rsidR="00616861" w:rsidRPr="002A6EF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A6EF7">
        <w:rPr>
          <w:rFonts w:ascii="Times New Roman" w:hAnsi="Times New Roman" w:cs="Times New Roman"/>
          <w:sz w:val="28"/>
          <w:szCs w:val="28"/>
        </w:rPr>
        <w:t>программ</w:t>
      </w:r>
      <w:r w:rsidR="00DF4036" w:rsidRPr="002A6EF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A6EF7">
        <w:rPr>
          <w:rFonts w:ascii="Times New Roman" w:hAnsi="Times New Roman" w:cs="Times New Roman"/>
          <w:sz w:val="28"/>
          <w:szCs w:val="28"/>
        </w:rPr>
        <w:t>);</w:t>
      </w:r>
    </w:p>
    <w:p w14:paraId="0C61431F" w14:textId="2D9F7874" w:rsidR="007F568C" w:rsidRPr="002A6EF7" w:rsidRDefault="00AA4391" w:rsidP="006168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EF7">
        <w:rPr>
          <w:rFonts w:ascii="Times New Roman" w:hAnsi="Times New Roman" w:cs="Times New Roman"/>
          <w:sz w:val="28"/>
          <w:szCs w:val="28"/>
        </w:rPr>
        <w:t>развитие инновационной экономики</w:t>
      </w:r>
      <w:r w:rsidR="007F568C" w:rsidRPr="002A6EF7">
        <w:rPr>
          <w:rFonts w:ascii="Times New Roman" w:hAnsi="Times New Roman" w:cs="Times New Roman"/>
          <w:sz w:val="28"/>
          <w:szCs w:val="28"/>
        </w:rPr>
        <w:t xml:space="preserve"> (</w:t>
      </w:r>
      <w:r w:rsidR="00DF4036" w:rsidRPr="002A6EF7">
        <w:rPr>
          <w:rFonts w:ascii="Times New Roman" w:hAnsi="Times New Roman" w:cs="Times New Roman"/>
          <w:sz w:val="28"/>
          <w:szCs w:val="28"/>
        </w:rPr>
        <w:t>3</w:t>
      </w:r>
      <w:r w:rsidR="00262C45" w:rsidRPr="002A6EF7">
        <w:rPr>
          <w:rFonts w:ascii="Times New Roman" w:hAnsi="Times New Roman" w:cs="Times New Roman"/>
          <w:sz w:val="28"/>
          <w:szCs w:val="28"/>
        </w:rPr>
        <w:t xml:space="preserve"> </w:t>
      </w:r>
      <w:r w:rsidR="000D5095" w:rsidRPr="002A6EF7">
        <w:rPr>
          <w:rFonts w:ascii="Times New Roman" w:hAnsi="Times New Roman" w:cs="Times New Roman"/>
          <w:sz w:val="28"/>
          <w:szCs w:val="28"/>
        </w:rPr>
        <w:t>муниципальные</w:t>
      </w:r>
      <w:r w:rsidR="007F568C" w:rsidRPr="002A6EF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E5F23" w:rsidRPr="002A6EF7">
        <w:rPr>
          <w:rFonts w:ascii="Times New Roman" w:hAnsi="Times New Roman" w:cs="Times New Roman"/>
          <w:sz w:val="28"/>
          <w:szCs w:val="28"/>
        </w:rPr>
        <w:t>ы</w:t>
      </w:r>
      <w:r w:rsidR="00DF4036" w:rsidRPr="002A6EF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F568C" w:rsidRPr="002A6EF7">
        <w:rPr>
          <w:rFonts w:ascii="Times New Roman" w:hAnsi="Times New Roman" w:cs="Times New Roman"/>
          <w:sz w:val="28"/>
          <w:szCs w:val="28"/>
        </w:rPr>
        <w:t>).</w:t>
      </w:r>
    </w:p>
    <w:p w14:paraId="0A58AB52" w14:textId="291D3A4F" w:rsidR="00DF4036" w:rsidRPr="002A6EF7" w:rsidRDefault="0026046D" w:rsidP="00DF403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6EF7">
        <w:rPr>
          <w:rFonts w:ascii="Times New Roman" w:hAnsi="Times New Roman" w:cs="Times New Roman"/>
          <w:sz w:val="28"/>
          <w:szCs w:val="28"/>
        </w:rPr>
        <w:t>В рамках выполнения указов</w:t>
      </w:r>
      <w:r w:rsidR="00DF4036" w:rsidRPr="002A6EF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</w:t>
      </w:r>
      <w:r w:rsidR="007057DE" w:rsidRPr="002A6EF7">
        <w:rPr>
          <w:rFonts w:ascii="Times New Roman" w:hAnsi="Times New Roman" w:cs="Times New Roman"/>
          <w:sz w:val="28"/>
          <w:szCs w:val="28"/>
        </w:rPr>
        <w:t>№</w:t>
      </w:r>
      <w:r w:rsidR="00DF4036" w:rsidRPr="002A6EF7">
        <w:rPr>
          <w:rFonts w:ascii="Times New Roman" w:hAnsi="Times New Roman" w:cs="Times New Roman"/>
          <w:sz w:val="28"/>
          <w:szCs w:val="28"/>
        </w:rPr>
        <w:t xml:space="preserve"> </w:t>
      </w:r>
      <w:r w:rsidR="002A6EF7" w:rsidRPr="002A6EF7">
        <w:rPr>
          <w:rFonts w:ascii="Times New Roman" w:hAnsi="Times New Roman" w:cs="Times New Roman"/>
          <w:sz w:val="28"/>
          <w:szCs w:val="28"/>
        </w:rPr>
        <w:t>309</w:t>
      </w:r>
      <w:r w:rsidRPr="002A6EF7">
        <w:rPr>
          <w:rFonts w:ascii="Times New Roman" w:hAnsi="Times New Roman" w:cs="Times New Roman"/>
          <w:sz w:val="28"/>
          <w:szCs w:val="28"/>
        </w:rPr>
        <w:t xml:space="preserve"> и № 474</w:t>
      </w:r>
      <w:r w:rsidR="00DF4036" w:rsidRPr="002A6EF7">
        <w:rPr>
          <w:rFonts w:ascii="Times New Roman" w:hAnsi="Times New Roman" w:cs="Times New Roman"/>
          <w:sz w:val="28"/>
          <w:szCs w:val="28"/>
        </w:rPr>
        <w:t xml:space="preserve"> </w:t>
      </w:r>
      <w:r w:rsidRPr="002A6EF7">
        <w:rPr>
          <w:rFonts w:ascii="Times New Roman" w:hAnsi="Times New Roman" w:cs="Times New Roman"/>
          <w:sz w:val="28"/>
          <w:szCs w:val="28"/>
        </w:rPr>
        <w:t>администрация округ</w:t>
      </w:r>
      <w:r w:rsidR="007057DE" w:rsidRPr="002A6EF7">
        <w:rPr>
          <w:rFonts w:ascii="Times New Roman" w:hAnsi="Times New Roman" w:cs="Times New Roman"/>
          <w:sz w:val="28"/>
          <w:szCs w:val="28"/>
        </w:rPr>
        <w:t>а</w:t>
      </w:r>
      <w:r w:rsidR="00DF4036" w:rsidRPr="002A6EF7">
        <w:rPr>
          <w:rFonts w:ascii="Times New Roman" w:hAnsi="Times New Roman" w:cs="Times New Roman"/>
          <w:sz w:val="28"/>
          <w:szCs w:val="28"/>
        </w:rPr>
        <w:t xml:space="preserve"> обеспечи</w:t>
      </w:r>
      <w:r w:rsidR="007057DE" w:rsidRPr="002A6EF7">
        <w:rPr>
          <w:rFonts w:ascii="Times New Roman" w:hAnsi="Times New Roman" w:cs="Times New Roman"/>
          <w:sz w:val="28"/>
          <w:szCs w:val="28"/>
        </w:rPr>
        <w:t>ла</w:t>
      </w:r>
      <w:r w:rsidR="00DF4036" w:rsidRPr="002A6EF7">
        <w:rPr>
          <w:rFonts w:ascii="Times New Roman" w:hAnsi="Times New Roman" w:cs="Times New Roman"/>
          <w:sz w:val="28"/>
          <w:szCs w:val="28"/>
        </w:rPr>
        <w:t xml:space="preserve"> интеграцию </w:t>
      </w:r>
      <w:r w:rsidR="007057DE" w:rsidRPr="002A6EF7">
        <w:rPr>
          <w:rFonts w:ascii="Times New Roman" w:hAnsi="Times New Roman" w:cs="Times New Roman"/>
          <w:sz w:val="28"/>
          <w:szCs w:val="28"/>
        </w:rPr>
        <w:t xml:space="preserve">национальных и </w:t>
      </w:r>
      <w:r w:rsidR="00DF4036" w:rsidRPr="002A6EF7">
        <w:rPr>
          <w:rFonts w:ascii="Times New Roman" w:hAnsi="Times New Roman" w:cs="Times New Roman"/>
          <w:sz w:val="28"/>
          <w:szCs w:val="28"/>
        </w:rPr>
        <w:t>региональ</w:t>
      </w:r>
      <w:r w:rsidR="007057DE" w:rsidRPr="002A6EF7">
        <w:rPr>
          <w:rFonts w:ascii="Times New Roman" w:hAnsi="Times New Roman" w:cs="Times New Roman"/>
          <w:sz w:val="28"/>
          <w:szCs w:val="28"/>
        </w:rPr>
        <w:t>ных проектов в муниципальные</w:t>
      </w:r>
      <w:r w:rsidR="00DF4036" w:rsidRPr="002A6EF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7057DE" w:rsidRPr="002A6EF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DF4036" w:rsidRPr="002A6EF7">
        <w:rPr>
          <w:rFonts w:ascii="Times New Roman" w:hAnsi="Times New Roman" w:cs="Times New Roman"/>
          <w:sz w:val="28"/>
          <w:szCs w:val="28"/>
        </w:rPr>
        <w:t>.</w:t>
      </w:r>
    </w:p>
    <w:p w14:paraId="06B11EF7" w14:textId="5CB7787A" w:rsidR="00DF4036" w:rsidRPr="002A6EF7" w:rsidRDefault="00DF4036" w:rsidP="00DF403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6EF7">
        <w:rPr>
          <w:rFonts w:ascii="Times New Roman" w:hAnsi="Times New Roman" w:cs="Times New Roman"/>
          <w:sz w:val="28"/>
          <w:szCs w:val="28"/>
        </w:rPr>
        <w:t xml:space="preserve">Базовый вариант Прогноза предлагается использовать для разработки параметров бюджета </w:t>
      </w:r>
      <w:r w:rsidR="007057DE" w:rsidRPr="002A6EF7">
        <w:rPr>
          <w:rFonts w:ascii="Times New Roman" w:hAnsi="Times New Roman" w:cs="Times New Roman"/>
          <w:sz w:val="28"/>
          <w:szCs w:val="28"/>
        </w:rPr>
        <w:t>округа</w:t>
      </w:r>
      <w:r w:rsidR="008706DC" w:rsidRPr="002A6EF7">
        <w:rPr>
          <w:rFonts w:ascii="Times New Roman" w:hAnsi="Times New Roman" w:cs="Times New Roman"/>
          <w:sz w:val="28"/>
          <w:szCs w:val="28"/>
        </w:rPr>
        <w:t xml:space="preserve"> на 202</w:t>
      </w:r>
      <w:r w:rsidR="007561E9" w:rsidRPr="002A6EF7">
        <w:rPr>
          <w:rFonts w:ascii="Times New Roman" w:hAnsi="Times New Roman" w:cs="Times New Roman"/>
          <w:sz w:val="28"/>
          <w:szCs w:val="28"/>
        </w:rPr>
        <w:t>5</w:t>
      </w:r>
      <w:r w:rsidR="008706DC" w:rsidRPr="002A6EF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561E9" w:rsidRPr="002A6EF7">
        <w:rPr>
          <w:rFonts w:ascii="Times New Roman" w:hAnsi="Times New Roman" w:cs="Times New Roman"/>
          <w:sz w:val="28"/>
          <w:szCs w:val="28"/>
        </w:rPr>
        <w:t>6</w:t>
      </w:r>
      <w:r w:rsidR="008706DC" w:rsidRPr="002A6EF7">
        <w:rPr>
          <w:rFonts w:ascii="Times New Roman" w:hAnsi="Times New Roman" w:cs="Times New Roman"/>
          <w:sz w:val="28"/>
          <w:szCs w:val="28"/>
        </w:rPr>
        <w:t xml:space="preserve"> и 202</w:t>
      </w:r>
      <w:r w:rsidR="007561E9" w:rsidRPr="002A6EF7">
        <w:rPr>
          <w:rFonts w:ascii="Times New Roman" w:hAnsi="Times New Roman" w:cs="Times New Roman"/>
          <w:sz w:val="28"/>
          <w:szCs w:val="28"/>
        </w:rPr>
        <w:t>7</w:t>
      </w:r>
      <w:r w:rsidRPr="002A6EF7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53FDA9B8" w14:textId="77777777" w:rsidR="003A280D" w:rsidRPr="00A8058F" w:rsidRDefault="003A280D" w:rsidP="00B7147F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4D654" w14:textId="77777777" w:rsidR="00A36E05" w:rsidRPr="00A8058F" w:rsidRDefault="00AC7090" w:rsidP="00AC7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58F">
        <w:rPr>
          <w:rFonts w:ascii="Times New Roman" w:hAnsi="Times New Roman" w:cs="Times New Roman"/>
          <w:b/>
          <w:bCs/>
          <w:sz w:val="28"/>
          <w:szCs w:val="28"/>
        </w:rPr>
        <w:t>___________</w:t>
      </w:r>
    </w:p>
    <w:sectPr w:rsidR="00A36E05" w:rsidRPr="00A8058F" w:rsidSect="00B7147F">
      <w:headerReference w:type="default" r:id="rId8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209B1" w14:textId="77777777" w:rsidR="007E1111" w:rsidRDefault="007E1111" w:rsidP="00616861">
      <w:pPr>
        <w:spacing w:after="0" w:line="240" w:lineRule="auto"/>
      </w:pPr>
      <w:r>
        <w:separator/>
      </w:r>
    </w:p>
  </w:endnote>
  <w:endnote w:type="continuationSeparator" w:id="0">
    <w:p w14:paraId="5A519AB4" w14:textId="77777777" w:rsidR="007E1111" w:rsidRDefault="007E1111" w:rsidP="0061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7C083" w14:textId="77777777" w:rsidR="007E1111" w:rsidRDefault="007E1111" w:rsidP="00616861">
      <w:pPr>
        <w:spacing w:after="0" w:line="240" w:lineRule="auto"/>
      </w:pPr>
      <w:r>
        <w:separator/>
      </w:r>
    </w:p>
  </w:footnote>
  <w:footnote w:type="continuationSeparator" w:id="0">
    <w:p w14:paraId="5CB99966" w14:textId="77777777" w:rsidR="007E1111" w:rsidRDefault="007E1111" w:rsidP="00616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186735"/>
      <w:docPartObj>
        <w:docPartGallery w:val="Page Numbers (Top of Page)"/>
        <w:docPartUnique/>
      </w:docPartObj>
    </w:sdtPr>
    <w:sdtEndPr/>
    <w:sdtContent>
      <w:p w14:paraId="58D92499" w14:textId="77777777" w:rsidR="00DF408F" w:rsidRDefault="00DF408F">
        <w:pPr>
          <w:pStyle w:val="a4"/>
          <w:jc w:val="center"/>
        </w:pPr>
        <w:r w:rsidRPr="0061686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1686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1686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460C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61686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D5DF6FF" w14:textId="77777777" w:rsidR="00DF408F" w:rsidRDefault="00DF40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68C"/>
    <w:rsid w:val="0000448D"/>
    <w:rsid w:val="000433AD"/>
    <w:rsid w:val="0004738C"/>
    <w:rsid w:val="000503F8"/>
    <w:rsid w:val="00051933"/>
    <w:rsid w:val="000A4333"/>
    <w:rsid w:val="000B633B"/>
    <w:rsid w:val="000D4A21"/>
    <w:rsid w:val="000D5095"/>
    <w:rsid w:val="000E272F"/>
    <w:rsid w:val="00112B11"/>
    <w:rsid w:val="001738BD"/>
    <w:rsid w:val="001A2E94"/>
    <w:rsid w:val="001B164B"/>
    <w:rsid w:val="001B3621"/>
    <w:rsid w:val="001C0E8A"/>
    <w:rsid w:val="001C4873"/>
    <w:rsid w:val="001E31F1"/>
    <w:rsid w:val="001F3E6E"/>
    <w:rsid w:val="001F7276"/>
    <w:rsid w:val="00236FAD"/>
    <w:rsid w:val="0024495D"/>
    <w:rsid w:val="00244B92"/>
    <w:rsid w:val="00257194"/>
    <w:rsid w:val="0026046D"/>
    <w:rsid w:val="00262C45"/>
    <w:rsid w:val="002637CF"/>
    <w:rsid w:val="0026460C"/>
    <w:rsid w:val="0026592C"/>
    <w:rsid w:val="00270E4B"/>
    <w:rsid w:val="00286760"/>
    <w:rsid w:val="00296813"/>
    <w:rsid w:val="002A244B"/>
    <w:rsid w:val="002A6EF7"/>
    <w:rsid w:val="002C0F93"/>
    <w:rsid w:val="002D2EFC"/>
    <w:rsid w:val="002D7CC3"/>
    <w:rsid w:val="002E32D6"/>
    <w:rsid w:val="003137C2"/>
    <w:rsid w:val="00320F55"/>
    <w:rsid w:val="003232B5"/>
    <w:rsid w:val="00337D8F"/>
    <w:rsid w:val="00353EED"/>
    <w:rsid w:val="00357981"/>
    <w:rsid w:val="00361A53"/>
    <w:rsid w:val="00372D4C"/>
    <w:rsid w:val="003801E6"/>
    <w:rsid w:val="00386884"/>
    <w:rsid w:val="00396295"/>
    <w:rsid w:val="0039795E"/>
    <w:rsid w:val="003A104A"/>
    <w:rsid w:val="003A280D"/>
    <w:rsid w:val="003B1010"/>
    <w:rsid w:val="003B2282"/>
    <w:rsid w:val="003B427D"/>
    <w:rsid w:val="003C0F22"/>
    <w:rsid w:val="003E2C15"/>
    <w:rsid w:val="003E5F23"/>
    <w:rsid w:val="003F1E8F"/>
    <w:rsid w:val="0040040A"/>
    <w:rsid w:val="00410EAA"/>
    <w:rsid w:val="00426C73"/>
    <w:rsid w:val="00435B12"/>
    <w:rsid w:val="00447291"/>
    <w:rsid w:val="00464712"/>
    <w:rsid w:val="00492BB5"/>
    <w:rsid w:val="004954D1"/>
    <w:rsid w:val="004A4605"/>
    <w:rsid w:val="004A64E7"/>
    <w:rsid w:val="004D39DD"/>
    <w:rsid w:val="004D6079"/>
    <w:rsid w:val="004E44AE"/>
    <w:rsid w:val="005A2294"/>
    <w:rsid w:val="005A6077"/>
    <w:rsid w:val="005C6189"/>
    <w:rsid w:val="005E6E8A"/>
    <w:rsid w:val="00611C07"/>
    <w:rsid w:val="0061554E"/>
    <w:rsid w:val="00616861"/>
    <w:rsid w:val="00623EB1"/>
    <w:rsid w:val="00626DDC"/>
    <w:rsid w:val="006323F3"/>
    <w:rsid w:val="00642951"/>
    <w:rsid w:val="00651CA5"/>
    <w:rsid w:val="00653331"/>
    <w:rsid w:val="00657A51"/>
    <w:rsid w:val="0066011A"/>
    <w:rsid w:val="00662C1F"/>
    <w:rsid w:val="0067360D"/>
    <w:rsid w:val="00687527"/>
    <w:rsid w:val="00687ABE"/>
    <w:rsid w:val="006A30A1"/>
    <w:rsid w:val="006A5CD3"/>
    <w:rsid w:val="006B0764"/>
    <w:rsid w:val="006C1E63"/>
    <w:rsid w:val="006C2871"/>
    <w:rsid w:val="006D2211"/>
    <w:rsid w:val="00701C2A"/>
    <w:rsid w:val="007057DE"/>
    <w:rsid w:val="00706F2D"/>
    <w:rsid w:val="0071122F"/>
    <w:rsid w:val="007126EC"/>
    <w:rsid w:val="007145B9"/>
    <w:rsid w:val="00720B3A"/>
    <w:rsid w:val="0072694D"/>
    <w:rsid w:val="007304AF"/>
    <w:rsid w:val="00734B6E"/>
    <w:rsid w:val="00743265"/>
    <w:rsid w:val="007510DD"/>
    <w:rsid w:val="007561E9"/>
    <w:rsid w:val="00794477"/>
    <w:rsid w:val="007C5A1A"/>
    <w:rsid w:val="007C78C4"/>
    <w:rsid w:val="007D3046"/>
    <w:rsid w:val="007D4AF4"/>
    <w:rsid w:val="007D5A73"/>
    <w:rsid w:val="007E1111"/>
    <w:rsid w:val="007F1A32"/>
    <w:rsid w:val="007F568C"/>
    <w:rsid w:val="00800245"/>
    <w:rsid w:val="008004E2"/>
    <w:rsid w:val="00804E60"/>
    <w:rsid w:val="008706DC"/>
    <w:rsid w:val="00873CD4"/>
    <w:rsid w:val="00874DAE"/>
    <w:rsid w:val="00875993"/>
    <w:rsid w:val="00894751"/>
    <w:rsid w:val="008951F0"/>
    <w:rsid w:val="008A5202"/>
    <w:rsid w:val="008A778F"/>
    <w:rsid w:val="008B4B63"/>
    <w:rsid w:val="008C44F5"/>
    <w:rsid w:val="0090779C"/>
    <w:rsid w:val="00912137"/>
    <w:rsid w:val="009161D3"/>
    <w:rsid w:val="009203A4"/>
    <w:rsid w:val="009427E0"/>
    <w:rsid w:val="009571B8"/>
    <w:rsid w:val="00957AC0"/>
    <w:rsid w:val="00970FFA"/>
    <w:rsid w:val="009873B6"/>
    <w:rsid w:val="009A2331"/>
    <w:rsid w:val="009C0433"/>
    <w:rsid w:val="009C3AD3"/>
    <w:rsid w:val="009E1544"/>
    <w:rsid w:val="009F5FC0"/>
    <w:rsid w:val="00A00404"/>
    <w:rsid w:val="00A17A2B"/>
    <w:rsid w:val="00A17DA4"/>
    <w:rsid w:val="00A2565A"/>
    <w:rsid w:val="00A36E05"/>
    <w:rsid w:val="00A642F4"/>
    <w:rsid w:val="00A77135"/>
    <w:rsid w:val="00A8058F"/>
    <w:rsid w:val="00AA4391"/>
    <w:rsid w:val="00AB4E7E"/>
    <w:rsid w:val="00AB5BB5"/>
    <w:rsid w:val="00AC7090"/>
    <w:rsid w:val="00AE65A5"/>
    <w:rsid w:val="00AF2967"/>
    <w:rsid w:val="00B04416"/>
    <w:rsid w:val="00B26041"/>
    <w:rsid w:val="00B3293D"/>
    <w:rsid w:val="00B41B5E"/>
    <w:rsid w:val="00B45C09"/>
    <w:rsid w:val="00B533C1"/>
    <w:rsid w:val="00B65D47"/>
    <w:rsid w:val="00B7147F"/>
    <w:rsid w:val="00B75C43"/>
    <w:rsid w:val="00B76946"/>
    <w:rsid w:val="00B8224B"/>
    <w:rsid w:val="00BA5E04"/>
    <w:rsid w:val="00BC759B"/>
    <w:rsid w:val="00BF1F79"/>
    <w:rsid w:val="00BF3FA8"/>
    <w:rsid w:val="00C15411"/>
    <w:rsid w:val="00C225A5"/>
    <w:rsid w:val="00C256D5"/>
    <w:rsid w:val="00C40F3B"/>
    <w:rsid w:val="00C44CE3"/>
    <w:rsid w:val="00C536DC"/>
    <w:rsid w:val="00C816E2"/>
    <w:rsid w:val="00CA24D8"/>
    <w:rsid w:val="00CA4C15"/>
    <w:rsid w:val="00CC3626"/>
    <w:rsid w:val="00CC4531"/>
    <w:rsid w:val="00CC584F"/>
    <w:rsid w:val="00CF23F7"/>
    <w:rsid w:val="00D0396F"/>
    <w:rsid w:val="00D11F07"/>
    <w:rsid w:val="00D406B8"/>
    <w:rsid w:val="00D51845"/>
    <w:rsid w:val="00D723C5"/>
    <w:rsid w:val="00D77363"/>
    <w:rsid w:val="00D805BA"/>
    <w:rsid w:val="00D84D47"/>
    <w:rsid w:val="00D90AA1"/>
    <w:rsid w:val="00DA2AC4"/>
    <w:rsid w:val="00DA3FFB"/>
    <w:rsid w:val="00DB5968"/>
    <w:rsid w:val="00DC0423"/>
    <w:rsid w:val="00DD40B7"/>
    <w:rsid w:val="00DF4036"/>
    <w:rsid w:val="00DF408F"/>
    <w:rsid w:val="00E2161D"/>
    <w:rsid w:val="00E25DDB"/>
    <w:rsid w:val="00E36EDB"/>
    <w:rsid w:val="00E40FCB"/>
    <w:rsid w:val="00E43B3E"/>
    <w:rsid w:val="00E459F9"/>
    <w:rsid w:val="00E5278B"/>
    <w:rsid w:val="00E64222"/>
    <w:rsid w:val="00ED484F"/>
    <w:rsid w:val="00ED6465"/>
    <w:rsid w:val="00EE2FB2"/>
    <w:rsid w:val="00EE7A75"/>
    <w:rsid w:val="00F00E46"/>
    <w:rsid w:val="00F50EC6"/>
    <w:rsid w:val="00F54182"/>
    <w:rsid w:val="00F57972"/>
    <w:rsid w:val="00F830BA"/>
    <w:rsid w:val="00FB0851"/>
    <w:rsid w:val="00FD342D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7DA9"/>
  <w15:docId w15:val="{70A05CCE-27FD-47AA-8334-5057D3B2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F3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68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F568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F568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16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6861"/>
  </w:style>
  <w:style w:type="paragraph" w:styleId="a6">
    <w:name w:val="footer"/>
    <w:basedOn w:val="a"/>
    <w:link w:val="a7"/>
    <w:uiPriority w:val="99"/>
    <w:semiHidden/>
    <w:unhideWhenUsed/>
    <w:rsid w:val="00616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6861"/>
  </w:style>
  <w:style w:type="paragraph" w:styleId="a8">
    <w:name w:val="Balloon Text"/>
    <w:basedOn w:val="a"/>
    <w:link w:val="a9"/>
    <w:uiPriority w:val="99"/>
    <w:semiHidden/>
    <w:unhideWhenUsed/>
    <w:rsid w:val="00B53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3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0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3FD4758385ABD1CCE1BE433354FCBF1055D5F791A5530402FB8DD6C39147F18D32CEA2EEB6EB4C7442A17C28X6m1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4DF2A-2ED4-480C-B27A-EB597497B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1</Pages>
  <Words>1953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166</cp:revision>
  <cp:lastPrinted>2024-06-25T09:01:00Z</cp:lastPrinted>
  <dcterms:created xsi:type="dcterms:W3CDTF">2019-11-05T15:39:00Z</dcterms:created>
  <dcterms:modified xsi:type="dcterms:W3CDTF">2024-10-26T11:03:00Z</dcterms:modified>
</cp:coreProperties>
</file>